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B57" w:rsidRDefault="00D81DA5" w:rsidP="00E915E8">
      <w:pPr>
        <w:jc w:val="both"/>
        <w:rPr>
          <w:rFonts w:ascii="Times New Roman" w:hAnsi="Times New Roman" w:cs="Times New Roman"/>
          <w:sz w:val="28"/>
          <w:szCs w:val="28"/>
        </w:rPr>
      </w:pPr>
      <w:r w:rsidRPr="00E915E8">
        <w:rPr>
          <w:rFonts w:ascii="Times New Roman" w:hAnsi="Times New Roman" w:cs="Times New Roman"/>
          <w:sz w:val="28"/>
          <w:szCs w:val="28"/>
        </w:rPr>
        <w:t>Набір «Перелік інвестиційних договорів, додатків, додаткових угод та інших матеріалів до них, умов, у тому числі посилань на оприлюднені ресурси в Інтернеті» не оприлюднюється з причин</w:t>
      </w:r>
      <w:r w:rsidR="00E915E8" w:rsidRPr="00E915E8">
        <w:rPr>
          <w:rFonts w:ascii="Times New Roman" w:hAnsi="Times New Roman" w:cs="Times New Roman"/>
          <w:sz w:val="28"/>
          <w:szCs w:val="28"/>
        </w:rPr>
        <w:t>и того</w:t>
      </w:r>
      <w:r w:rsidRPr="00E915E8">
        <w:rPr>
          <w:rFonts w:ascii="Times New Roman" w:hAnsi="Times New Roman" w:cs="Times New Roman"/>
          <w:sz w:val="28"/>
          <w:szCs w:val="28"/>
        </w:rPr>
        <w:t xml:space="preserve">, що в </w:t>
      </w:r>
      <w:r w:rsidR="00E915E8" w:rsidRPr="00E915E8">
        <w:rPr>
          <w:rFonts w:ascii="Times New Roman" w:hAnsi="Times New Roman" w:cs="Times New Roman"/>
          <w:sz w:val="28"/>
          <w:szCs w:val="28"/>
        </w:rPr>
        <w:t>Радехівській громаді</w:t>
      </w:r>
      <w:r w:rsidRPr="00E915E8">
        <w:rPr>
          <w:rFonts w:ascii="Times New Roman" w:hAnsi="Times New Roman" w:cs="Times New Roman"/>
          <w:sz w:val="28"/>
          <w:szCs w:val="28"/>
        </w:rPr>
        <w:t xml:space="preserve"> не</w:t>
      </w:r>
      <w:r w:rsidR="009F5790">
        <w:rPr>
          <w:rFonts w:ascii="Times New Roman" w:hAnsi="Times New Roman" w:cs="Times New Roman"/>
          <w:sz w:val="28"/>
          <w:szCs w:val="28"/>
        </w:rPr>
        <w:t xml:space="preserve">має </w:t>
      </w:r>
      <w:bookmarkStart w:id="0" w:name="_GoBack"/>
      <w:r w:rsidR="009F5790" w:rsidRPr="009F5790">
        <w:rPr>
          <w:rFonts w:ascii="Times New Roman" w:hAnsi="Times New Roman" w:cs="Times New Roman"/>
          <w:sz w:val="28"/>
          <w:szCs w:val="28"/>
        </w:rPr>
        <w:t xml:space="preserve">додаткових угод та інших документів </w:t>
      </w:r>
      <w:r w:rsidR="00E915E8" w:rsidRPr="009F5790">
        <w:rPr>
          <w:rFonts w:ascii="Times New Roman" w:hAnsi="Times New Roman" w:cs="Times New Roman"/>
          <w:sz w:val="28"/>
          <w:szCs w:val="28"/>
        </w:rPr>
        <w:t>стано</w:t>
      </w:r>
      <w:bookmarkEnd w:id="0"/>
      <w:r w:rsidR="00E915E8" w:rsidRPr="00E915E8">
        <w:rPr>
          <w:rFonts w:ascii="Times New Roman" w:hAnsi="Times New Roman" w:cs="Times New Roman"/>
          <w:sz w:val="28"/>
          <w:szCs w:val="28"/>
        </w:rPr>
        <w:t>м на лютий 2025 р.</w:t>
      </w:r>
    </w:p>
    <w:p w:rsidR="009F5790" w:rsidRPr="00E915E8" w:rsidRDefault="009F5790" w:rsidP="00E915E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F5790" w:rsidRPr="00E915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A5"/>
    <w:rsid w:val="00134B2E"/>
    <w:rsid w:val="00300B57"/>
    <w:rsid w:val="00443CB8"/>
    <w:rsid w:val="005472EA"/>
    <w:rsid w:val="009F5790"/>
    <w:rsid w:val="00D81DA5"/>
    <w:rsid w:val="00E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063A"/>
  <w15:chartTrackingRefBased/>
  <w15:docId w15:val="{F6D2E931-9B22-47D7-9294-66A243B7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B8"/>
  </w:style>
  <w:style w:type="paragraph" w:styleId="2">
    <w:name w:val="heading 2"/>
    <w:basedOn w:val="a"/>
    <w:link w:val="20"/>
    <w:uiPriority w:val="9"/>
    <w:qFormat/>
    <w:rsid w:val="00D81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1DA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2025-02-10T15:59:00Z</dcterms:created>
  <dcterms:modified xsi:type="dcterms:W3CDTF">2025-02-10T15:59:00Z</dcterms:modified>
</cp:coreProperties>
</file>