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FF" w:rsidRPr="00691EAC" w:rsidRDefault="00A31FFF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691EAC">
        <w:rPr>
          <w:rFonts w:ascii="Times New Roman" w:eastAsia="Calibri" w:hAnsi="Times New Roman" w:cs="Times New Roman"/>
          <w:sz w:val="28"/>
          <w:szCs w:val="28"/>
        </w:rPr>
        <w:t>ЗАТВЕРДЖЕНО</w:t>
      </w:r>
    </w:p>
    <w:p w:rsidR="00A31FFF" w:rsidRPr="00691EAC" w:rsidRDefault="00F474D5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691EAC">
        <w:rPr>
          <w:rFonts w:ascii="Times New Roman" w:eastAsia="Calibri" w:hAnsi="Times New Roman" w:cs="Times New Roman"/>
          <w:sz w:val="28"/>
          <w:szCs w:val="28"/>
        </w:rPr>
        <w:t>Р</w:t>
      </w:r>
      <w:r w:rsidR="00A31FFF" w:rsidRPr="00691EAC">
        <w:rPr>
          <w:rFonts w:ascii="Times New Roman" w:eastAsia="Calibri" w:hAnsi="Times New Roman" w:cs="Times New Roman"/>
          <w:sz w:val="28"/>
          <w:szCs w:val="28"/>
        </w:rPr>
        <w:t xml:space="preserve">ішення Львівської обласної ради </w:t>
      </w:r>
    </w:p>
    <w:p w:rsidR="00A31FFF" w:rsidRPr="00691EAC" w:rsidRDefault="00A31FFF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691EAC">
        <w:rPr>
          <w:rFonts w:ascii="Times New Roman" w:eastAsia="Calibri" w:hAnsi="Times New Roman" w:cs="Times New Roman"/>
          <w:sz w:val="28"/>
          <w:szCs w:val="28"/>
        </w:rPr>
        <w:t xml:space="preserve">від 18.02.2021 №58 </w:t>
      </w:r>
    </w:p>
    <w:p w:rsidR="00F474D5" w:rsidRPr="00691EAC" w:rsidRDefault="00F474D5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</w:p>
    <w:p w:rsidR="00F474D5" w:rsidRPr="00691EAC" w:rsidRDefault="00F474D5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691EAC">
        <w:rPr>
          <w:rFonts w:ascii="Times New Roman" w:eastAsia="Calibri" w:hAnsi="Times New Roman" w:cs="Times New Roman"/>
          <w:sz w:val="28"/>
          <w:szCs w:val="28"/>
        </w:rPr>
        <w:t>Додаток 1</w:t>
      </w:r>
    </w:p>
    <w:p w:rsidR="00C113FD" w:rsidRPr="00691EAC" w:rsidRDefault="00A31FFF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691EAC">
        <w:rPr>
          <w:rFonts w:ascii="Times New Roman" w:eastAsia="Calibri" w:hAnsi="Times New Roman" w:cs="Times New Roman"/>
          <w:sz w:val="28"/>
          <w:szCs w:val="28"/>
        </w:rPr>
        <w:t xml:space="preserve">у редакції </w:t>
      </w:r>
      <w:r w:rsidR="00C113FD" w:rsidRPr="00691EAC">
        <w:rPr>
          <w:rFonts w:ascii="Times New Roman" w:eastAsia="Calibri" w:hAnsi="Times New Roman" w:cs="Times New Roman"/>
          <w:sz w:val="28"/>
          <w:szCs w:val="28"/>
        </w:rPr>
        <w:t>розпорядження начальника</w:t>
      </w:r>
    </w:p>
    <w:p w:rsidR="00A31FFF" w:rsidRPr="00691EAC" w:rsidRDefault="002355CC" w:rsidP="00A31FFF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691EAC">
        <w:rPr>
          <w:rFonts w:ascii="Times New Roman" w:eastAsia="Calibri" w:hAnsi="Times New Roman" w:cs="Times New Roman"/>
          <w:sz w:val="28"/>
          <w:szCs w:val="28"/>
        </w:rPr>
        <w:t>обласної</w:t>
      </w:r>
      <w:r w:rsidR="007F2C81" w:rsidRPr="00691EAC">
        <w:rPr>
          <w:rFonts w:ascii="Times New Roman" w:eastAsia="Calibri" w:hAnsi="Times New Roman" w:cs="Times New Roman"/>
          <w:sz w:val="28"/>
          <w:szCs w:val="28"/>
        </w:rPr>
        <w:t xml:space="preserve"> військової адміністрації </w:t>
      </w:r>
      <w:r w:rsidR="00A31FFF" w:rsidRPr="00691EA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1A9F" w:rsidRPr="00A31FFF" w:rsidRDefault="00CB6EB1" w:rsidP="00841716">
      <w:pPr>
        <w:spacing w:after="0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691EAC">
        <w:rPr>
          <w:rFonts w:ascii="Times New Roman" w:eastAsia="Calibri" w:hAnsi="Times New Roman" w:cs="Times New Roman"/>
          <w:sz w:val="28"/>
          <w:szCs w:val="28"/>
        </w:rPr>
        <w:t>від ____________№ _____________</w:t>
      </w:r>
      <w:bookmarkStart w:id="0" w:name="_GoBack"/>
      <w:bookmarkEnd w:id="0"/>
    </w:p>
    <w:p w:rsidR="00D643ED" w:rsidRDefault="00D643ED" w:rsidP="004B6EB7">
      <w:pPr>
        <w:spacing w:after="0" w:line="276" w:lineRule="auto"/>
        <w:rPr>
          <w:rFonts w:ascii="Times New Roman" w:eastAsia="Calibri" w:hAnsi="Times New Roman" w:cs="Times New Roman"/>
          <w:b/>
          <w:sz w:val="32"/>
          <w:szCs w:val="28"/>
          <w:lang w:eastAsia="ru-RU"/>
        </w:rPr>
      </w:pPr>
    </w:p>
    <w:p w:rsidR="004D71A7" w:rsidRPr="004D71A7" w:rsidRDefault="004D71A7" w:rsidP="004D71A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32"/>
          <w:szCs w:val="28"/>
          <w:lang w:eastAsia="ru-RU"/>
        </w:rPr>
        <w:t>ПАСПОРТ</w:t>
      </w:r>
    </w:p>
    <w:p w:rsidR="004D71A7" w:rsidRPr="004D71A7" w:rsidRDefault="004D71A7" w:rsidP="004D71A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Комплексної програми надання житлових кредитів окремим категоріям громадян у Львівській області на 2021 – 2025 роки</w:t>
      </w:r>
    </w:p>
    <w:p w:rsidR="004D71A7" w:rsidRPr="004D71A7" w:rsidRDefault="004D71A7" w:rsidP="004D71A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Ініціатор розроблення Програми: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обласна державна адміністрація.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 Дата, номер і назва розпорядчого документа органу виконавчої влади про затвердження Програми: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рішення Львівської обласної ради від 18.02.2021 № 58.</w:t>
      </w:r>
    </w:p>
    <w:p w:rsidR="004D71A7" w:rsidRPr="004D71A7" w:rsidRDefault="004D71A7" w:rsidP="00D643ED">
      <w:pPr>
        <w:spacing w:after="0" w:line="240" w:lineRule="auto"/>
        <w:ind w:left="4248" w:hanging="424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Розробник Програми: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 департамент архітектури та розвитку містобудування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обласної державної адміністрації.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Співрозробники Програми: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Обласний фонд підтримки індивідуального житлового будівництва на селі;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Державна спеціалізована фінансова установа «Державний фонд сприяння молодіжному житловому будівництву».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Відповідальні виконавці Програми: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D71A7" w:rsidRPr="004D71A7" w:rsidRDefault="004D71A7" w:rsidP="00D643ED">
      <w:pPr>
        <w:spacing w:after="0" w:line="240" w:lineRule="auto"/>
        <w:ind w:left="284" w:hanging="27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департамент архітектури та розвитку містобудування 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обласної державної адміністрації;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Обласний фонд підтримки індивідуального житлового будівництва на селі;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Державна спеціалізована фінансова установа «Державний фонд сприяння молодіжному житловому будівництву».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 Учасники (співвиконавці) Програми: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райдержадміністрації;</w:t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органи місцевого самоврядування;</w:t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Обласний фонд підтримки індивідуального житлового будівництва на селі;</w:t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Державна спеціалізована фінансова установа «Державний фонд сприяння молодіжному житловому будівництву».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Термін реалізації Програми 2021 – 2025 роки.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Загальний обсяг фінансових ресурсів, необхідних для реалізації Програми: 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Фінансовий ресурс – у межах бюджетних призначень</w:t>
      </w:r>
      <w:r w:rsidR="00753B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обласного та інших бюджетів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2021 рік – 4573</w:t>
      </w:r>
      <w:r w:rsidRPr="004D71A7">
        <w:rPr>
          <w:rFonts w:ascii="Times New Roman" w:eastAsia="Times New Roman" w:hAnsi="Times New Roman" w:cs="Times New Roman"/>
          <w:sz w:val="28"/>
          <w:szCs w:val="28"/>
          <w:lang w:eastAsia="ru-RU"/>
        </w:rPr>
        <w:t>,000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тис. грн з обласного бюджету.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2022 рік – 1919,873 тис. грн з обласного бюджету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2023 рік – 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3221,279 тис. грн з обласного бюджету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>2024 рік –</w:t>
      </w:r>
      <w:r w:rsidR="005A0C88"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B697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9B697A" w:rsidRPr="009B697A">
        <w:rPr>
          <w:rFonts w:ascii="Times New Roman" w:eastAsia="Calibri" w:hAnsi="Times New Roman" w:cs="Times New Roman"/>
          <w:sz w:val="28"/>
          <w:szCs w:val="28"/>
          <w:lang w:eastAsia="ru-RU"/>
        </w:rPr>
        <w:t>675,126</w:t>
      </w:r>
      <w:r w:rsidR="009B69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0C88" w:rsidRPr="00155D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тис. грн з обласного бюджету</w:t>
      </w:r>
      <w:r w:rsidR="005A0C88"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71A7" w:rsidRDefault="004D71A7" w:rsidP="00D643E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2025 рік – </w:t>
      </w:r>
      <w:r w:rsidR="009125D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54B2F">
        <w:rPr>
          <w:rFonts w:ascii="Times New Roman" w:eastAsia="Calibri" w:hAnsi="Times New Roman" w:cs="Times New Roman"/>
          <w:sz w:val="28"/>
          <w:szCs w:val="28"/>
          <w:lang w:eastAsia="ru-RU"/>
        </w:rPr>
        <w:t>648</w:t>
      </w:r>
      <w:r w:rsidR="009125DA" w:rsidRPr="009125DA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="009125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 </w:t>
      </w:r>
      <w:r w:rsidR="009125DA" w:rsidRPr="00155D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тис. грн з обласного бюджету</w:t>
      </w:r>
      <w:r w:rsidR="009125DA"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665CA" w:rsidRPr="004D71A7" w:rsidRDefault="00D665CA" w:rsidP="00D643E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D665CA" w:rsidRPr="004D71A7" w:rsidSect="00753B89">
      <w:headerReference w:type="even" r:id="rId7"/>
      <w:pgSz w:w="11906" w:h="16838" w:code="9"/>
      <w:pgMar w:top="567" w:right="567" w:bottom="0" w:left="1701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8B9" w:rsidRDefault="008728B9">
      <w:pPr>
        <w:spacing w:after="0" w:line="240" w:lineRule="auto"/>
      </w:pPr>
      <w:r>
        <w:separator/>
      </w:r>
    </w:p>
  </w:endnote>
  <w:endnote w:type="continuationSeparator" w:id="0">
    <w:p w:rsidR="008728B9" w:rsidRDefault="0087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8B9" w:rsidRDefault="008728B9">
      <w:pPr>
        <w:spacing w:after="0" w:line="240" w:lineRule="auto"/>
      </w:pPr>
      <w:r>
        <w:separator/>
      </w:r>
    </w:p>
  </w:footnote>
  <w:footnote w:type="continuationSeparator" w:id="0">
    <w:p w:rsidR="008728B9" w:rsidRDefault="0087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639" w:rsidRDefault="00547128" w:rsidP="00E86D6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7639" w:rsidRDefault="003D76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CC"/>
    <w:rsid w:val="00001E23"/>
    <w:rsid w:val="00005AF5"/>
    <w:rsid w:val="00045100"/>
    <w:rsid w:val="0006711E"/>
    <w:rsid w:val="000A0294"/>
    <w:rsid w:val="00146B1F"/>
    <w:rsid w:val="00155D24"/>
    <w:rsid w:val="00173FF2"/>
    <w:rsid w:val="00196AF2"/>
    <w:rsid w:val="001B36C6"/>
    <w:rsid w:val="001B3AB2"/>
    <w:rsid w:val="00201610"/>
    <w:rsid w:val="002355CC"/>
    <w:rsid w:val="00250413"/>
    <w:rsid w:val="00281A41"/>
    <w:rsid w:val="002D3CCC"/>
    <w:rsid w:val="00332E63"/>
    <w:rsid w:val="00342D94"/>
    <w:rsid w:val="0034350A"/>
    <w:rsid w:val="00346C45"/>
    <w:rsid w:val="003534F1"/>
    <w:rsid w:val="0038584F"/>
    <w:rsid w:val="003B1BF3"/>
    <w:rsid w:val="003B762E"/>
    <w:rsid w:val="003D7639"/>
    <w:rsid w:val="0043450F"/>
    <w:rsid w:val="00477426"/>
    <w:rsid w:val="004936E7"/>
    <w:rsid w:val="004A053F"/>
    <w:rsid w:val="004A180E"/>
    <w:rsid w:val="004B6EB7"/>
    <w:rsid w:val="004D0562"/>
    <w:rsid w:val="004D71A7"/>
    <w:rsid w:val="004E2B01"/>
    <w:rsid w:val="004E57FD"/>
    <w:rsid w:val="004F3D3A"/>
    <w:rsid w:val="005120DC"/>
    <w:rsid w:val="00521CC8"/>
    <w:rsid w:val="00547128"/>
    <w:rsid w:val="00553816"/>
    <w:rsid w:val="00561A9F"/>
    <w:rsid w:val="005A0C88"/>
    <w:rsid w:val="005C0DBB"/>
    <w:rsid w:val="005C1FAD"/>
    <w:rsid w:val="00691EAC"/>
    <w:rsid w:val="006A3EE3"/>
    <w:rsid w:val="00753B89"/>
    <w:rsid w:val="007A1A12"/>
    <w:rsid w:val="007B1A67"/>
    <w:rsid w:val="007C6CFF"/>
    <w:rsid w:val="007F2C81"/>
    <w:rsid w:val="0081242D"/>
    <w:rsid w:val="008367E7"/>
    <w:rsid w:val="00841716"/>
    <w:rsid w:val="008447E6"/>
    <w:rsid w:val="008728B9"/>
    <w:rsid w:val="008B4E77"/>
    <w:rsid w:val="008B6CD0"/>
    <w:rsid w:val="008F7CA7"/>
    <w:rsid w:val="00906F52"/>
    <w:rsid w:val="009125DA"/>
    <w:rsid w:val="009237F0"/>
    <w:rsid w:val="0095693F"/>
    <w:rsid w:val="00957F7B"/>
    <w:rsid w:val="009B697A"/>
    <w:rsid w:val="009D4CDF"/>
    <w:rsid w:val="009D70EE"/>
    <w:rsid w:val="009E1A72"/>
    <w:rsid w:val="009E7796"/>
    <w:rsid w:val="009F6162"/>
    <w:rsid w:val="00A20005"/>
    <w:rsid w:val="00A31FFF"/>
    <w:rsid w:val="00A66400"/>
    <w:rsid w:val="00A7639C"/>
    <w:rsid w:val="00A90C02"/>
    <w:rsid w:val="00AD7907"/>
    <w:rsid w:val="00AF7FD3"/>
    <w:rsid w:val="00B066EB"/>
    <w:rsid w:val="00B4792B"/>
    <w:rsid w:val="00B643D6"/>
    <w:rsid w:val="00B65A3F"/>
    <w:rsid w:val="00B717FC"/>
    <w:rsid w:val="00B9417C"/>
    <w:rsid w:val="00BA77D1"/>
    <w:rsid w:val="00BB6893"/>
    <w:rsid w:val="00BC17FB"/>
    <w:rsid w:val="00C107A2"/>
    <w:rsid w:val="00C113FD"/>
    <w:rsid w:val="00C1549B"/>
    <w:rsid w:val="00C250C2"/>
    <w:rsid w:val="00C33029"/>
    <w:rsid w:val="00C46AD0"/>
    <w:rsid w:val="00C652B1"/>
    <w:rsid w:val="00C87265"/>
    <w:rsid w:val="00CB6EB1"/>
    <w:rsid w:val="00CD5206"/>
    <w:rsid w:val="00CE496C"/>
    <w:rsid w:val="00D3141A"/>
    <w:rsid w:val="00D643ED"/>
    <w:rsid w:val="00D665CA"/>
    <w:rsid w:val="00D70580"/>
    <w:rsid w:val="00D8689C"/>
    <w:rsid w:val="00D91284"/>
    <w:rsid w:val="00D92789"/>
    <w:rsid w:val="00DB3C95"/>
    <w:rsid w:val="00DC1C1C"/>
    <w:rsid w:val="00DE00B4"/>
    <w:rsid w:val="00E105E4"/>
    <w:rsid w:val="00E37988"/>
    <w:rsid w:val="00E51ADB"/>
    <w:rsid w:val="00E54B2F"/>
    <w:rsid w:val="00E573A3"/>
    <w:rsid w:val="00E72B6C"/>
    <w:rsid w:val="00EA06A0"/>
    <w:rsid w:val="00EC11C0"/>
    <w:rsid w:val="00F474D5"/>
    <w:rsid w:val="00F6514B"/>
    <w:rsid w:val="00F72E7E"/>
    <w:rsid w:val="00F751F6"/>
    <w:rsid w:val="00F90FEA"/>
    <w:rsid w:val="00FA68A2"/>
    <w:rsid w:val="00FE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363C0-97B9-44F8-AD14-BA1D0616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header"/>
    <w:basedOn w:val="a"/>
    <w:link w:val="a5"/>
    <w:uiPriority w:val="99"/>
    <w:rsid w:val="002355C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2355C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page number"/>
    <w:basedOn w:val="a0"/>
    <w:rsid w:val="002355CC"/>
  </w:style>
  <w:style w:type="paragraph" w:styleId="a7">
    <w:name w:val="Balloon Text"/>
    <w:basedOn w:val="a"/>
    <w:link w:val="a8"/>
    <w:uiPriority w:val="99"/>
    <w:semiHidden/>
    <w:unhideWhenUsed/>
    <w:rsid w:val="0000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01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97B76-1123-497C-B885-82EB7627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Admin</cp:lastModifiedBy>
  <cp:revision>3</cp:revision>
  <cp:lastPrinted>2024-12-19T10:17:00Z</cp:lastPrinted>
  <dcterms:created xsi:type="dcterms:W3CDTF">2025-08-13T09:16:00Z</dcterms:created>
  <dcterms:modified xsi:type="dcterms:W3CDTF">2025-08-13T12:16:00Z</dcterms:modified>
</cp:coreProperties>
</file>