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C6E" w:rsidRDefault="008A28E2">
      <w:pPr>
        <w:pBdr>
          <w:top w:val="nil"/>
          <w:left w:val="nil"/>
          <w:bottom w:val="nil"/>
          <w:right w:val="nil"/>
          <w:between w:val="nil"/>
        </w:pBdr>
        <w:ind w:left="109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Додаток 3</w:t>
      </w:r>
    </w:p>
    <w:p w:rsidR="00513C6E" w:rsidRDefault="004648AF">
      <w:pPr>
        <w:pBdr>
          <w:top w:val="nil"/>
          <w:left w:val="nil"/>
          <w:bottom w:val="nil"/>
          <w:right w:val="nil"/>
          <w:between w:val="nil"/>
        </w:pBdr>
        <w:ind w:left="109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розпорядження начальника</w:t>
      </w:r>
    </w:p>
    <w:p w:rsidR="00513C6E" w:rsidRDefault="004648AF">
      <w:pPr>
        <w:pBdr>
          <w:top w:val="nil"/>
          <w:left w:val="nil"/>
          <w:bottom w:val="nil"/>
          <w:right w:val="nil"/>
          <w:between w:val="nil"/>
        </w:pBdr>
        <w:ind w:left="109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обласної військової адміністрації</w:t>
      </w:r>
    </w:p>
    <w:p w:rsidR="00513C6E" w:rsidRDefault="004648AF">
      <w:pPr>
        <w:pBdr>
          <w:top w:val="nil"/>
          <w:left w:val="nil"/>
          <w:bottom w:val="nil"/>
          <w:right w:val="nil"/>
          <w:between w:val="nil"/>
        </w:pBdr>
        <w:ind w:left="109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від_______________№__________</w:t>
      </w:r>
    </w:p>
    <w:p w:rsidR="00513C6E" w:rsidRDefault="00513C6E">
      <w:pPr>
        <w:pBdr>
          <w:top w:val="nil"/>
          <w:left w:val="nil"/>
          <w:bottom w:val="nil"/>
          <w:right w:val="nil"/>
          <w:between w:val="nil"/>
        </w:pBdr>
        <w:ind w:left="10915"/>
        <w:jc w:val="both"/>
        <w:rPr>
          <w:color w:val="000000"/>
          <w:sz w:val="24"/>
          <w:szCs w:val="24"/>
        </w:rPr>
      </w:pPr>
    </w:p>
    <w:p w:rsidR="00513C6E" w:rsidRPr="00522308" w:rsidRDefault="004648AF" w:rsidP="00522308">
      <w:pPr>
        <w:pBdr>
          <w:top w:val="nil"/>
          <w:left w:val="nil"/>
          <w:bottom w:val="nil"/>
          <w:right w:val="nil"/>
          <w:between w:val="nil"/>
        </w:pBdr>
        <w:ind w:left="109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Додаток </w:t>
      </w:r>
      <w:r w:rsidRPr="00A64C08">
        <w:rPr>
          <w:color w:val="000000"/>
          <w:sz w:val="24"/>
          <w:szCs w:val="24"/>
        </w:rPr>
        <w:t>1.</w:t>
      </w:r>
      <w:r w:rsidR="00522308" w:rsidRPr="00A64C08">
        <w:rPr>
          <w:color w:val="000000"/>
          <w:sz w:val="24"/>
          <w:szCs w:val="24"/>
        </w:rPr>
        <w:t>4</w:t>
      </w:r>
      <w:r w:rsidR="0052230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до Програми</w:t>
      </w:r>
    </w:p>
    <w:p w:rsidR="00513C6E" w:rsidRPr="008034CF" w:rsidRDefault="004648AF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color w:val="000000"/>
          <w:sz w:val="28"/>
          <w:szCs w:val="26"/>
        </w:rPr>
      </w:pPr>
      <w:r w:rsidRPr="008034CF">
        <w:rPr>
          <w:b/>
          <w:color w:val="000000"/>
          <w:sz w:val="28"/>
          <w:szCs w:val="26"/>
        </w:rPr>
        <w:t xml:space="preserve">Перелік завдань, заходів та показників на 2025 рік </w:t>
      </w:r>
    </w:p>
    <w:p w:rsidR="00513C6E" w:rsidRPr="008034CF" w:rsidRDefault="0052230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t xml:space="preserve"> </w:t>
      </w:r>
      <w:r w:rsidR="004648AF" w:rsidRPr="008034CF">
        <w:rPr>
          <w:b/>
          <w:color w:val="000000"/>
          <w:sz w:val="28"/>
          <w:szCs w:val="26"/>
        </w:rPr>
        <w:t>Програми «Молодь Львівщини» на 2021 – 2025 роки</w:t>
      </w:r>
    </w:p>
    <w:p w:rsidR="00513C6E" w:rsidRDefault="00513C6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</w:p>
    <w:tbl>
      <w:tblPr>
        <w:tblStyle w:val="a5"/>
        <w:tblW w:w="154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2180"/>
        <w:gridCol w:w="1848"/>
        <w:gridCol w:w="3681"/>
        <w:gridCol w:w="1701"/>
        <w:gridCol w:w="1280"/>
        <w:gridCol w:w="1571"/>
        <w:gridCol w:w="19"/>
        <w:gridCol w:w="2549"/>
      </w:tblGrid>
      <w:tr w:rsidR="00513C6E" w:rsidRPr="00424165" w:rsidTr="00C92C71">
        <w:trPr>
          <w:cantSplit/>
          <w:trHeight w:val="325"/>
        </w:trPr>
        <w:tc>
          <w:tcPr>
            <w:tcW w:w="650" w:type="dxa"/>
            <w:vMerge w:val="restart"/>
            <w:vAlign w:val="center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№ з/п</w:t>
            </w:r>
          </w:p>
        </w:tc>
        <w:tc>
          <w:tcPr>
            <w:tcW w:w="2180" w:type="dxa"/>
            <w:vMerge w:val="restart"/>
            <w:vAlign w:val="center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 xml:space="preserve">Назва завдання </w:t>
            </w:r>
          </w:p>
        </w:tc>
        <w:tc>
          <w:tcPr>
            <w:tcW w:w="1848" w:type="dxa"/>
            <w:vMerge w:val="restart"/>
            <w:vAlign w:val="center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Перелік заходів завдання</w:t>
            </w:r>
          </w:p>
        </w:tc>
        <w:tc>
          <w:tcPr>
            <w:tcW w:w="3681" w:type="dxa"/>
            <w:vMerge w:val="restart"/>
            <w:vAlign w:val="center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Показники виконання заходу, один. виміру</w:t>
            </w:r>
          </w:p>
        </w:tc>
        <w:tc>
          <w:tcPr>
            <w:tcW w:w="1701" w:type="dxa"/>
            <w:vMerge w:val="restart"/>
            <w:vAlign w:val="center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Виконавець заходу, показника</w:t>
            </w:r>
          </w:p>
        </w:tc>
        <w:tc>
          <w:tcPr>
            <w:tcW w:w="2851" w:type="dxa"/>
            <w:gridSpan w:val="2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 xml:space="preserve">Фінансування </w:t>
            </w:r>
          </w:p>
        </w:tc>
        <w:tc>
          <w:tcPr>
            <w:tcW w:w="2568" w:type="dxa"/>
            <w:gridSpan w:val="2"/>
            <w:vMerge w:val="restart"/>
            <w:vAlign w:val="center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Очікуваний результат</w:t>
            </w:r>
          </w:p>
        </w:tc>
      </w:tr>
      <w:tr w:rsidR="00513C6E" w:rsidRPr="00424165" w:rsidTr="00C92C71">
        <w:trPr>
          <w:cantSplit/>
          <w:trHeight w:val="283"/>
        </w:trPr>
        <w:tc>
          <w:tcPr>
            <w:tcW w:w="650" w:type="dxa"/>
            <w:vMerge/>
            <w:vAlign w:val="center"/>
          </w:tcPr>
          <w:p w:rsidR="00513C6E" w:rsidRPr="00424165" w:rsidRDefault="00513C6E" w:rsidP="003F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2180" w:type="dxa"/>
            <w:vMerge/>
            <w:vAlign w:val="center"/>
          </w:tcPr>
          <w:p w:rsidR="00513C6E" w:rsidRPr="00424165" w:rsidRDefault="00513C6E" w:rsidP="003F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1848" w:type="dxa"/>
            <w:vMerge/>
            <w:vAlign w:val="center"/>
          </w:tcPr>
          <w:p w:rsidR="00513C6E" w:rsidRPr="00424165" w:rsidRDefault="00513C6E" w:rsidP="003F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3681" w:type="dxa"/>
            <w:vMerge/>
            <w:vAlign w:val="center"/>
          </w:tcPr>
          <w:p w:rsidR="00513C6E" w:rsidRPr="00424165" w:rsidRDefault="00513C6E" w:rsidP="003F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513C6E" w:rsidRPr="00424165" w:rsidRDefault="00513C6E" w:rsidP="003F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1280" w:type="dxa"/>
            <w:vAlign w:val="center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джерела</w:t>
            </w:r>
          </w:p>
        </w:tc>
        <w:tc>
          <w:tcPr>
            <w:tcW w:w="1571" w:type="dxa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0" w:right="-108"/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Обсяги тис. грн</w:t>
            </w:r>
          </w:p>
        </w:tc>
        <w:tc>
          <w:tcPr>
            <w:tcW w:w="2568" w:type="dxa"/>
            <w:gridSpan w:val="2"/>
            <w:vMerge/>
            <w:vAlign w:val="center"/>
          </w:tcPr>
          <w:p w:rsidR="00513C6E" w:rsidRPr="00424165" w:rsidRDefault="00513C6E" w:rsidP="003F3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</w:tr>
      <w:tr w:rsidR="00513C6E" w:rsidRPr="00424165" w:rsidTr="00C92C71">
        <w:trPr>
          <w:trHeight w:val="350"/>
        </w:trPr>
        <w:tc>
          <w:tcPr>
            <w:tcW w:w="650" w:type="dxa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1.</w:t>
            </w:r>
          </w:p>
        </w:tc>
        <w:tc>
          <w:tcPr>
            <w:tcW w:w="2180" w:type="dxa"/>
          </w:tcPr>
          <w:p w:rsidR="00513C6E" w:rsidRPr="00424165" w:rsidRDefault="004648AF" w:rsidP="00C92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Підвищення спроможності та демократичного врядування інститутів громадянського суспільства</w:t>
            </w:r>
          </w:p>
        </w:tc>
        <w:tc>
          <w:tcPr>
            <w:tcW w:w="1848" w:type="dxa"/>
          </w:tcPr>
          <w:p w:rsidR="00513C6E" w:rsidRPr="00424165" w:rsidRDefault="004648AF" w:rsidP="00C92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 xml:space="preserve">Захід 1. </w:t>
            </w:r>
            <w:r w:rsidRPr="00424165">
              <w:rPr>
                <w:color w:val="000000"/>
                <w:sz w:val="24"/>
                <w:szCs w:val="26"/>
              </w:rPr>
              <w:t xml:space="preserve">Підтримка на конкурсних засадах </w:t>
            </w:r>
            <w:proofErr w:type="spellStart"/>
            <w:r w:rsidRPr="00424165">
              <w:rPr>
                <w:color w:val="000000"/>
                <w:sz w:val="24"/>
                <w:szCs w:val="26"/>
              </w:rPr>
              <w:t>проєктів</w:t>
            </w:r>
            <w:proofErr w:type="spellEnd"/>
            <w:r w:rsidRPr="00424165">
              <w:rPr>
                <w:color w:val="000000"/>
                <w:sz w:val="24"/>
                <w:szCs w:val="26"/>
              </w:rPr>
              <w:t xml:space="preserve"> і програм, розроблених інститутами громадянського суспільства, для виконання (реалізації) яки</w:t>
            </w:r>
            <w:r w:rsidR="00AD10EB">
              <w:rPr>
                <w:color w:val="000000"/>
                <w:sz w:val="24"/>
                <w:szCs w:val="26"/>
              </w:rPr>
              <w:t>х надається фінансова підтримка</w:t>
            </w:r>
            <w:r w:rsidR="00B61C52">
              <w:rPr>
                <w:color w:val="000000"/>
                <w:sz w:val="24"/>
                <w:szCs w:val="26"/>
              </w:rPr>
              <w:t>.</w:t>
            </w:r>
          </w:p>
        </w:tc>
        <w:tc>
          <w:tcPr>
            <w:tcW w:w="3681" w:type="dxa"/>
          </w:tcPr>
          <w:p w:rsidR="00C770AC" w:rsidRPr="00424165" w:rsidRDefault="00C770AC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Затрат:</w:t>
            </w:r>
          </w:p>
          <w:p w:rsidR="00C770AC" w:rsidRDefault="004442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6"/>
              </w:rPr>
            </w:pPr>
            <w:r w:rsidRPr="00444201">
              <w:rPr>
                <w:i/>
                <w:color w:val="000000"/>
                <w:sz w:val="24"/>
                <w:szCs w:val="26"/>
              </w:rPr>
              <w:t xml:space="preserve">Обсяг фінансового ресурсу, спрямованого на виконання </w:t>
            </w:r>
            <w:proofErr w:type="spellStart"/>
            <w:r w:rsidRPr="00444201">
              <w:rPr>
                <w:i/>
                <w:color w:val="000000"/>
                <w:sz w:val="24"/>
                <w:szCs w:val="26"/>
              </w:rPr>
              <w:t>проєктів</w:t>
            </w:r>
            <w:proofErr w:type="spellEnd"/>
            <w:r w:rsidRPr="00444201">
              <w:rPr>
                <w:i/>
                <w:color w:val="000000"/>
                <w:sz w:val="24"/>
                <w:szCs w:val="26"/>
              </w:rPr>
              <w:t xml:space="preserve"> та заходів </w:t>
            </w:r>
            <w:r w:rsidRPr="00444201">
              <w:rPr>
                <w:b/>
                <w:i/>
                <w:color w:val="000000"/>
                <w:sz w:val="24"/>
                <w:szCs w:val="26"/>
              </w:rPr>
              <w:t>1 500 000 грн.;</w:t>
            </w:r>
          </w:p>
          <w:p w:rsidR="00444201" w:rsidRPr="00444201" w:rsidRDefault="004442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6"/>
              </w:rPr>
            </w:pPr>
            <w:r>
              <w:rPr>
                <w:i/>
                <w:color w:val="000000"/>
                <w:sz w:val="24"/>
                <w:szCs w:val="26"/>
              </w:rPr>
              <w:t xml:space="preserve">Кількість поданих </w:t>
            </w:r>
            <w:proofErr w:type="spellStart"/>
            <w:r>
              <w:rPr>
                <w:i/>
                <w:color w:val="000000"/>
                <w:sz w:val="24"/>
                <w:szCs w:val="26"/>
              </w:rPr>
              <w:t>проєктних</w:t>
            </w:r>
            <w:proofErr w:type="spellEnd"/>
            <w:r>
              <w:rPr>
                <w:i/>
                <w:color w:val="000000"/>
                <w:sz w:val="24"/>
                <w:szCs w:val="26"/>
              </w:rPr>
              <w:t xml:space="preserve"> пропозицій на конкурс – </w:t>
            </w:r>
            <w:r>
              <w:rPr>
                <w:b/>
                <w:i/>
                <w:color w:val="000000"/>
                <w:sz w:val="24"/>
                <w:szCs w:val="26"/>
              </w:rPr>
              <w:t>16 шт</w:t>
            </w:r>
            <w:r w:rsidRPr="00444201">
              <w:rPr>
                <w:b/>
                <w:i/>
                <w:color w:val="000000"/>
                <w:sz w:val="24"/>
                <w:szCs w:val="26"/>
              </w:rPr>
              <w:t>.</w:t>
            </w:r>
          </w:p>
          <w:p w:rsidR="00C770AC" w:rsidRPr="00424165" w:rsidRDefault="00C770AC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Продукту:</w:t>
            </w:r>
          </w:p>
          <w:p w:rsidR="00C770AC" w:rsidRPr="00444201" w:rsidRDefault="00C770AC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6"/>
              </w:rPr>
            </w:pPr>
            <w:r w:rsidRPr="00444201">
              <w:rPr>
                <w:i/>
                <w:color w:val="000000"/>
                <w:sz w:val="24"/>
                <w:szCs w:val="26"/>
              </w:rPr>
              <w:t xml:space="preserve">кількість учасників проектів громадських організацій (у розрізі напрямів діяльності), </w:t>
            </w:r>
            <w:r w:rsidR="00772A16" w:rsidRPr="00444201">
              <w:rPr>
                <w:b/>
                <w:i/>
                <w:color w:val="000000"/>
                <w:sz w:val="24"/>
                <w:szCs w:val="26"/>
              </w:rPr>
              <w:t>12 875</w:t>
            </w:r>
            <w:r w:rsidR="00772A16" w:rsidRPr="00444201">
              <w:rPr>
                <w:i/>
                <w:color w:val="000000"/>
                <w:sz w:val="24"/>
                <w:szCs w:val="26"/>
              </w:rPr>
              <w:t xml:space="preserve"> </w:t>
            </w:r>
            <w:r w:rsidR="00866E8F" w:rsidRPr="00444201">
              <w:rPr>
                <w:i/>
                <w:color w:val="000000"/>
                <w:sz w:val="24"/>
                <w:szCs w:val="26"/>
              </w:rPr>
              <w:t xml:space="preserve">осіб, </w:t>
            </w:r>
            <w:r w:rsidRPr="00444201">
              <w:rPr>
                <w:i/>
                <w:color w:val="000000"/>
                <w:sz w:val="24"/>
                <w:szCs w:val="26"/>
              </w:rPr>
              <w:t xml:space="preserve">у тому числі жінок (дівчат), </w:t>
            </w:r>
            <w:r w:rsidR="00772A16" w:rsidRPr="00444201">
              <w:rPr>
                <w:b/>
                <w:i/>
                <w:color w:val="000000"/>
                <w:sz w:val="24"/>
                <w:szCs w:val="26"/>
              </w:rPr>
              <w:t>9 400</w:t>
            </w:r>
            <w:r w:rsidR="00772A16" w:rsidRPr="00444201">
              <w:rPr>
                <w:i/>
                <w:color w:val="000000"/>
                <w:sz w:val="24"/>
                <w:szCs w:val="26"/>
              </w:rPr>
              <w:t xml:space="preserve"> </w:t>
            </w:r>
            <w:r w:rsidR="00866E8F" w:rsidRPr="00444201">
              <w:rPr>
                <w:i/>
                <w:color w:val="000000"/>
                <w:sz w:val="24"/>
                <w:szCs w:val="26"/>
              </w:rPr>
              <w:t>осіб.</w:t>
            </w:r>
          </w:p>
          <w:p w:rsidR="00866E8F" w:rsidRDefault="00772A16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Е</w:t>
            </w:r>
            <w:r w:rsidR="00866E8F">
              <w:rPr>
                <w:b/>
                <w:color w:val="000000"/>
                <w:sz w:val="24"/>
                <w:szCs w:val="26"/>
              </w:rPr>
              <w:t xml:space="preserve">фективності: </w:t>
            </w:r>
          </w:p>
          <w:p w:rsidR="00C770AC" w:rsidRPr="00444201" w:rsidRDefault="00C770AC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4"/>
                <w:szCs w:val="26"/>
              </w:rPr>
            </w:pPr>
            <w:r w:rsidRPr="00444201">
              <w:rPr>
                <w:i/>
                <w:color w:val="000000"/>
                <w:sz w:val="24"/>
                <w:szCs w:val="26"/>
              </w:rPr>
              <w:t xml:space="preserve">середні витрати на проведення одного проекту </w:t>
            </w:r>
            <w:r w:rsidR="00444201" w:rsidRPr="00444201">
              <w:rPr>
                <w:b/>
                <w:i/>
                <w:color w:val="000000"/>
                <w:sz w:val="24"/>
                <w:szCs w:val="26"/>
              </w:rPr>
              <w:t>93750</w:t>
            </w:r>
            <w:r w:rsidR="00424165" w:rsidRPr="00444201">
              <w:rPr>
                <w:b/>
                <w:i/>
                <w:color w:val="000000"/>
                <w:sz w:val="24"/>
                <w:szCs w:val="26"/>
              </w:rPr>
              <w:t xml:space="preserve"> </w:t>
            </w:r>
            <w:r w:rsidRPr="00444201">
              <w:rPr>
                <w:b/>
                <w:i/>
                <w:color w:val="000000"/>
                <w:sz w:val="24"/>
                <w:szCs w:val="26"/>
              </w:rPr>
              <w:t>грн;</w:t>
            </w:r>
          </w:p>
          <w:p w:rsidR="00C770AC" w:rsidRPr="00424165" w:rsidRDefault="00C770AC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 xml:space="preserve">середні витрати на забезпечення участі в одному проекті одного учасника </w:t>
            </w:r>
            <w:r w:rsidR="00B61C52" w:rsidRPr="00D44B0F">
              <w:rPr>
                <w:color w:val="000000"/>
                <w:sz w:val="24"/>
                <w:szCs w:val="26"/>
              </w:rPr>
              <w:t>116</w:t>
            </w:r>
            <w:r w:rsidR="00B61C52">
              <w:rPr>
                <w:color w:val="000000"/>
                <w:sz w:val="24"/>
                <w:szCs w:val="26"/>
              </w:rPr>
              <w:t xml:space="preserve"> грн.</w:t>
            </w:r>
          </w:p>
          <w:p w:rsidR="00C770AC" w:rsidRPr="00424165" w:rsidRDefault="00424165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Я</w:t>
            </w:r>
            <w:r w:rsidR="00C770AC" w:rsidRPr="00424165">
              <w:rPr>
                <w:b/>
                <w:color w:val="000000"/>
                <w:sz w:val="24"/>
                <w:szCs w:val="26"/>
              </w:rPr>
              <w:t>кості:</w:t>
            </w:r>
          </w:p>
          <w:p w:rsidR="00513C6E" w:rsidRPr="007F5B0C" w:rsidRDefault="00AD10EB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6"/>
              </w:rPr>
            </w:pPr>
            <w:r w:rsidRPr="007F5B0C">
              <w:rPr>
                <w:i/>
                <w:color w:val="000000"/>
                <w:sz w:val="24"/>
                <w:szCs w:val="26"/>
              </w:rPr>
              <w:t xml:space="preserve">Динаміка </w:t>
            </w:r>
            <w:r w:rsidR="00072B1B" w:rsidRPr="00C92C71">
              <w:rPr>
                <w:i/>
                <w:color w:val="000000"/>
                <w:sz w:val="24"/>
                <w:szCs w:val="26"/>
              </w:rPr>
              <w:t>чисельності</w:t>
            </w:r>
            <w:r w:rsidR="00C770AC" w:rsidRPr="007F5B0C">
              <w:rPr>
                <w:i/>
                <w:color w:val="000000"/>
                <w:sz w:val="24"/>
                <w:szCs w:val="26"/>
              </w:rPr>
              <w:t xml:space="preserve"> молоді, охопленої проектами інститутів громадянського суспільства, які працюють з молоддю, порівняно </w:t>
            </w:r>
            <w:r w:rsidR="00C770AC" w:rsidRPr="007F5B0C">
              <w:rPr>
                <w:i/>
                <w:color w:val="000000"/>
                <w:sz w:val="24"/>
                <w:szCs w:val="26"/>
              </w:rPr>
              <w:lastRenderedPageBreak/>
              <w:t xml:space="preserve">з минулим роком, </w:t>
            </w:r>
            <w:r w:rsidR="00566EA9" w:rsidRPr="00C92C71">
              <w:rPr>
                <w:b/>
                <w:i/>
                <w:color w:val="000000"/>
                <w:sz w:val="24"/>
                <w:szCs w:val="26"/>
                <w:lang w:val="en-US"/>
              </w:rPr>
              <w:t>1</w:t>
            </w:r>
            <w:r w:rsidR="0034752B" w:rsidRPr="00C92C71">
              <w:rPr>
                <w:b/>
                <w:i/>
                <w:color w:val="000000"/>
                <w:sz w:val="24"/>
                <w:szCs w:val="26"/>
              </w:rPr>
              <w:t>1</w:t>
            </w:r>
            <w:r w:rsidR="00424165" w:rsidRPr="00C92C71">
              <w:rPr>
                <w:b/>
                <w:i/>
                <w:color w:val="000000"/>
                <w:sz w:val="24"/>
                <w:szCs w:val="26"/>
              </w:rPr>
              <w:t>5</w:t>
            </w:r>
            <w:r w:rsidR="0040649D" w:rsidRPr="00C92C71">
              <w:rPr>
                <w:b/>
                <w:i/>
                <w:color w:val="000000"/>
                <w:sz w:val="24"/>
                <w:szCs w:val="26"/>
              </w:rPr>
              <w:t xml:space="preserve"> </w:t>
            </w:r>
            <w:r w:rsidR="00866E8F" w:rsidRPr="00C92C71">
              <w:rPr>
                <w:b/>
                <w:i/>
                <w:color w:val="000000"/>
                <w:sz w:val="24"/>
                <w:szCs w:val="26"/>
              </w:rPr>
              <w:t>%</w:t>
            </w:r>
            <w:r w:rsidR="00866E8F" w:rsidRPr="007F5B0C">
              <w:rPr>
                <w:i/>
                <w:color w:val="000000"/>
                <w:sz w:val="24"/>
                <w:szCs w:val="26"/>
              </w:rPr>
              <w:t xml:space="preserve">, </w:t>
            </w:r>
            <w:r w:rsidR="00C770AC" w:rsidRPr="007F5B0C">
              <w:rPr>
                <w:i/>
                <w:color w:val="000000"/>
                <w:sz w:val="24"/>
                <w:szCs w:val="26"/>
              </w:rPr>
              <w:t xml:space="preserve">з них жінок (дівчат), </w:t>
            </w:r>
            <w:r w:rsidR="00566EA9" w:rsidRPr="00C92C71">
              <w:rPr>
                <w:b/>
                <w:i/>
                <w:color w:val="000000"/>
                <w:sz w:val="24"/>
                <w:szCs w:val="26"/>
                <w:lang w:val="en-US"/>
              </w:rPr>
              <w:t>1</w:t>
            </w:r>
            <w:r w:rsidR="0034752B" w:rsidRPr="00C92C71">
              <w:rPr>
                <w:b/>
                <w:i/>
                <w:color w:val="000000"/>
                <w:sz w:val="24"/>
                <w:szCs w:val="26"/>
              </w:rPr>
              <w:t>10</w:t>
            </w:r>
            <w:r w:rsidR="0040649D" w:rsidRPr="00C92C71">
              <w:rPr>
                <w:b/>
                <w:i/>
                <w:color w:val="000000"/>
                <w:sz w:val="24"/>
                <w:szCs w:val="26"/>
              </w:rPr>
              <w:t xml:space="preserve"> </w:t>
            </w:r>
            <w:r w:rsidR="00866E8F" w:rsidRPr="00C92C71">
              <w:rPr>
                <w:b/>
                <w:i/>
                <w:color w:val="000000"/>
                <w:sz w:val="24"/>
                <w:szCs w:val="26"/>
              </w:rPr>
              <w:t>%</w:t>
            </w:r>
            <w:r w:rsidR="00866E8F" w:rsidRPr="007F5B0C">
              <w:rPr>
                <w:i/>
                <w:color w:val="000000"/>
                <w:sz w:val="24"/>
                <w:szCs w:val="26"/>
              </w:rPr>
              <w:t xml:space="preserve">; </w:t>
            </w:r>
          </w:p>
        </w:tc>
        <w:tc>
          <w:tcPr>
            <w:tcW w:w="1701" w:type="dxa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lastRenderedPageBreak/>
              <w:t xml:space="preserve">Управління молоді та спорту обласної державної адміністрації, інститути громадянського суспільства </w:t>
            </w:r>
          </w:p>
          <w:p w:rsidR="00513C6E" w:rsidRPr="00424165" w:rsidRDefault="00513C6E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</w:p>
        </w:tc>
        <w:tc>
          <w:tcPr>
            <w:tcW w:w="1280" w:type="dxa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Обласний бюджет</w:t>
            </w:r>
          </w:p>
          <w:p w:rsidR="00513C6E" w:rsidRPr="00424165" w:rsidRDefault="00513C6E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1571" w:type="dxa"/>
          </w:tcPr>
          <w:p w:rsidR="00513C6E" w:rsidRPr="00424165" w:rsidRDefault="004648AF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1 500,0</w:t>
            </w:r>
          </w:p>
        </w:tc>
        <w:tc>
          <w:tcPr>
            <w:tcW w:w="2568" w:type="dxa"/>
            <w:gridSpan w:val="2"/>
          </w:tcPr>
          <w:p w:rsidR="00983C58" w:rsidRPr="00983C58" w:rsidRDefault="00B61C52" w:rsidP="00C92C71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 сприятиме</w:t>
            </w:r>
            <w:r w:rsidR="00983C58" w:rsidRPr="00983C58">
              <w:rPr>
                <w:sz w:val="24"/>
                <w:szCs w:val="24"/>
              </w:rPr>
              <w:t xml:space="preserve"> комплексному вик</w:t>
            </w:r>
            <w:r>
              <w:rPr>
                <w:sz w:val="24"/>
                <w:szCs w:val="24"/>
              </w:rPr>
              <w:t>онанню основних завдань та створи</w:t>
            </w:r>
            <w:r w:rsidR="00983C58" w:rsidRPr="00983C58">
              <w:rPr>
                <w:sz w:val="24"/>
                <w:szCs w:val="24"/>
              </w:rPr>
              <w:t>ть підґрунтя для реалізації нових перспективних ініціатив у сфері молодіжної політики.</w:t>
            </w:r>
          </w:p>
          <w:p w:rsidR="00513C6E" w:rsidRPr="00424165" w:rsidRDefault="00513C6E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  <w:sz w:val="24"/>
                <w:szCs w:val="26"/>
              </w:rPr>
            </w:pPr>
          </w:p>
        </w:tc>
      </w:tr>
      <w:tr w:rsidR="009B6B0A" w:rsidRPr="00424165" w:rsidTr="00B71177">
        <w:trPr>
          <w:cantSplit/>
          <w:trHeight w:val="4610"/>
        </w:trPr>
        <w:tc>
          <w:tcPr>
            <w:tcW w:w="650" w:type="dxa"/>
          </w:tcPr>
          <w:p w:rsidR="009B6B0A" w:rsidRPr="00424165" w:rsidRDefault="009B6B0A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lastRenderedPageBreak/>
              <w:t>3.</w:t>
            </w:r>
          </w:p>
        </w:tc>
        <w:tc>
          <w:tcPr>
            <w:tcW w:w="2180" w:type="dxa"/>
          </w:tcPr>
          <w:p w:rsidR="009B6B0A" w:rsidRPr="00424165" w:rsidRDefault="009B6B0A" w:rsidP="00C92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 xml:space="preserve">Активізація залучення молоді до процесів ухвалення рішень та підвищення рівня їх громадських </w:t>
            </w:r>
            <w:proofErr w:type="spellStart"/>
            <w:r w:rsidRPr="00424165">
              <w:rPr>
                <w:b/>
                <w:color w:val="000000"/>
                <w:sz w:val="24"/>
                <w:szCs w:val="26"/>
              </w:rPr>
              <w:t>компетентностей</w:t>
            </w:r>
            <w:proofErr w:type="spellEnd"/>
          </w:p>
        </w:tc>
        <w:tc>
          <w:tcPr>
            <w:tcW w:w="1848" w:type="dxa"/>
          </w:tcPr>
          <w:p w:rsidR="009B6B0A" w:rsidRPr="00424165" w:rsidRDefault="009B6B0A" w:rsidP="00C92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Захід 1.</w:t>
            </w:r>
            <w:r w:rsidRPr="00424165">
              <w:rPr>
                <w:color w:val="000000"/>
                <w:sz w:val="24"/>
                <w:szCs w:val="26"/>
              </w:rPr>
              <w:t xml:space="preserve"> Програма розвитку молодіжних рад у громадах</w:t>
            </w:r>
          </w:p>
          <w:p w:rsidR="009B6B0A" w:rsidRPr="00424165" w:rsidRDefault="009B6B0A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/>
              <w:rPr>
                <w:color w:val="000000"/>
                <w:sz w:val="24"/>
                <w:szCs w:val="26"/>
              </w:rPr>
            </w:pPr>
          </w:p>
          <w:p w:rsidR="009B6B0A" w:rsidRPr="00424165" w:rsidRDefault="009B6B0A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/>
              <w:rPr>
                <w:color w:val="FF0000"/>
                <w:sz w:val="24"/>
                <w:szCs w:val="26"/>
              </w:rPr>
            </w:pPr>
          </w:p>
        </w:tc>
        <w:tc>
          <w:tcPr>
            <w:tcW w:w="3681" w:type="dxa"/>
          </w:tcPr>
          <w:p w:rsidR="009B6B0A" w:rsidRPr="00C1214E" w:rsidRDefault="009B6B0A" w:rsidP="00C92C71">
            <w:pPr>
              <w:rPr>
                <w:sz w:val="24"/>
                <w:szCs w:val="24"/>
              </w:rPr>
            </w:pPr>
            <w:r w:rsidRPr="00C1214E">
              <w:rPr>
                <w:b/>
                <w:bCs/>
                <w:sz w:val="24"/>
                <w:szCs w:val="24"/>
              </w:rPr>
              <w:t>Показники затрат:</w:t>
            </w:r>
            <w:r w:rsidRPr="00C1214E">
              <w:rPr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>кількість</w:t>
            </w:r>
            <w:r w:rsidRPr="007F5B0C">
              <w:rPr>
                <w:i/>
                <w:sz w:val="24"/>
                <w:szCs w:val="24"/>
              </w:rPr>
              <w:t xml:space="preserve"> заходів, </w:t>
            </w:r>
            <w:r w:rsidRPr="007F5B0C">
              <w:rPr>
                <w:b/>
                <w:i/>
                <w:sz w:val="24"/>
                <w:szCs w:val="24"/>
              </w:rPr>
              <w:t>5 од.</w:t>
            </w:r>
            <w:r w:rsidRPr="00C1214E">
              <w:rPr>
                <w:sz w:val="24"/>
                <w:szCs w:val="24"/>
              </w:rPr>
              <w:br/>
            </w:r>
            <w:r w:rsidRPr="00C1214E">
              <w:rPr>
                <w:b/>
                <w:bCs/>
                <w:sz w:val="24"/>
                <w:szCs w:val="24"/>
              </w:rPr>
              <w:t>Показники продукту:</w:t>
            </w:r>
            <w:r>
              <w:rPr>
                <w:sz w:val="24"/>
                <w:szCs w:val="24"/>
              </w:rPr>
              <w:br/>
            </w:r>
            <w:r w:rsidRPr="007F5B0C">
              <w:rPr>
                <w:i/>
                <w:sz w:val="24"/>
                <w:szCs w:val="24"/>
              </w:rPr>
              <w:t xml:space="preserve">кількість учасників, </w:t>
            </w:r>
            <w:r w:rsidRPr="007F5B0C">
              <w:rPr>
                <w:b/>
                <w:i/>
                <w:sz w:val="24"/>
                <w:szCs w:val="24"/>
              </w:rPr>
              <w:t>500 осіб</w:t>
            </w:r>
            <w:r w:rsidRPr="007F5B0C">
              <w:rPr>
                <w:i/>
                <w:sz w:val="24"/>
                <w:szCs w:val="24"/>
              </w:rPr>
              <w:t xml:space="preserve">, у тому числі жінок (дівчат), </w:t>
            </w:r>
            <w:r w:rsidRPr="007F5B0C">
              <w:rPr>
                <w:b/>
                <w:i/>
                <w:sz w:val="24"/>
                <w:szCs w:val="24"/>
              </w:rPr>
              <w:t>300 осіб</w:t>
            </w:r>
            <w:r w:rsidRPr="007F5B0C">
              <w:rPr>
                <w:i/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C1214E">
              <w:rPr>
                <w:sz w:val="24"/>
                <w:szCs w:val="24"/>
              </w:rPr>
              <w:br/>
            </w:r>
            <w:r w:rsidRPr="00C1214E">
              <w:rPr>
                <w:b/>
                <w:bCs/>
                <w:sz w:val="24"/>
                <w:szCs w:val="24"/>
              </w:rPr>
              <w:t>Показники ефективності:</w:t>
            </w:r>
            <w:r w:rsidRPr="00C1214E">
              <w:rPr>
                <w:sz w:val="24"/>
                <w:szCs w:val="24"/>
              </w:rPr>
              <w:br/>
            </w:r>
            <w:r w:rsidRPr="007F5B0C">
              <w:rPr>
                <w:i/>
                <w:sz w:val="24"/>
                <w:szCs w:val="24"/>
              </w:rPr>
              <w:t xml:space="preserve">середні витрати на проведення одного заходу, </w:t>
            </w:r>
            <w:r w:rsidRPr="007F5B0C">
              <w:rPr>
                <w:b/>
                <w:i/>
                <w:sz w:val="24"/>
                <w:szCs w:val="24"/>
              </w:rPr>
              <w:t>100 000 грн</w:t>
            </w:r>
            <w:r w:rsidRPr="007F5B0C">
              <w:rPr>
                <w:i/>
                <w:sz w:val="24"/>
                <w:szCs w:val="24"/>
              </w:rPr>
              <w:t>;</w:t>
            </w:r>
            <w:r w:rsidRPr="007F5B0C">
              <w:rPr>
                <w:i/>
                <w:sz w:val="24"/>
                <w:szCs w:val="24"/>
              </w:rPr>
              <w:br/>
              <w:t xml:space="preserve">середні витрати на забезпечення участі у заході одного учасника, </w:t>
            </w:r>
            <w:r w:rsidRPr="007F5B0C">
              <w:rPr>
                <w:b/>
                <w:i/>
                <w:sz w:val="24"/>
                <w:szCs w:val="24"/>
              </w:rPr>
              <w:t>1 000 грн</w:t>
            </w:r>
            <w:r w:rsidRPr="007F5B0C">
              <w:rPr>
                <w:i/>
                <w:sz w:val="24"/>
                <w:szCs w:val="24"/>
              </w:rPr>
              <w:t>;</w:t>
            </w:r>
            <w:r w:rsidRPr="00C1214E">
              <w:rPr>
                <w:sz w:val="24"/>
                <w:szCs w:val="24"/>
              </w:rPr>
              <w:br/>
            </w:r>
            <w:r w:rsidRPr="00C1214E">
              <w:rPr>
                <w:b/>
                <w:bCs/>
                <w:sz w:val="24"/>
                <w:szCs w:val="24"/>
              </w:rPr>
              <w:t>Показники якості:</w:t>
            </w:r>
            <w:r w:rsidRPr="00C1214E">
              <w:rPr>
                <w:sz w:val="24"/>
                <w:szCs w:val="24"/>
              </w:rPr>
              <w:br/>
            </w:r>
            <w:r w:rsidRPr="009B6B0A">
              <w:rPr>
                <w:i/>
                <w:sz w:val="24"/>
                <w:szCs w:val="24"/>
              </w:rPr>
              <w:t xml:space="preserve">динаміка </w:t>
            </w:r>
            <w:r w:rsidR="00072B1B" w:rsidRPr="00C92C71">
              <w:rPr>
                <w:i/>
                <w:sz w:val="24"/>
                <w:szCs w:val="24"/>
              </w:rPr>
              <w:t>чисельності</w:t>
            </w:r>
            <w:r w:rsidRPr="009B6B0A">
              <w:rPr>
                <w:i/>
                <w:sz w:val="24"/>
                <w:szCs w:val="24"/>
              </w:rPr>
              <w:t xml:space="preserve"> молоді, порівняно з минулим роком, </w:t>
            </w:r>
            <w:r w:rsidRPr="009B6B0A">
              <w:rPr>
                <w:b/>
                <w:i/>
                <w:sz w:val="24"/>
                <w:szCs w:val="24"/>
              </w:rPr>
              <w:t>100 %</w:t>
            </w:r>
            <w:r w:rsidRPr="009B6B0A">
              <w:rPr>
                <w:i/>
                <w:sz w:val="24"/>
                <w:szCs w:val="24"/>
              </w:rPr>
              <w:t xml:space="preserve">, з них жінок (дівчат), </w:t>
            </w:r>
            <w:r w:rsidRPr="009B6B0A">
              <w:rPr>
                <w:b/>
                <w:i/>
                <w:sz w:val="24"/>
                <w:szCs w:val="24"/>
              </w:rPr>
              <w:t>60 %</w:t>
            </w:r>
            <w:r w:rsidR="00B61C52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B6B0A" w:rsidRPr="00424165" w:rsidRDefault="009B6B0A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Управління молоді та спорту обласної державної адміністрації,</w:t>
            </w:r>
          </w:p>
          <w:p w:rsidR="009B6B0A" w:rsidRPr="00424165" w:rsidRDefault="009B6B0A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інститути громадянського суспільства</w:t>
            </w:r>
          </w:p>
        </w:tc>
        <w:tc>
          <w:tcPr>
            <w:tcW w:w="1280" w:type="dxa"/>
          </w:tcPr>
          <w:p w:rsidR="009B6B0A" w:rsidRPr="00424165" w:rsidRDefault="009B6B0A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Обласний бюджет</w:t>
            </w:r>
          </w:p>
        </w:tc>
        <w:tc>
          <w:tcPr>
            <w:tcW w:w="1571" w:type="dxa"/>
          </w:tcPr>
          <w:p w:rsidR="009B6B0A" w:rsidRPr="00424165" w:rsidRDefault="009B6B0A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500,0</w:t>
            </w:r>
          </w:p>
          <w:p w:rsidR="009B6B0A" w:rsidRPr="00424165" w:rsidRDefault="009B6B0A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</w:p>
        </w:tc>
        <w:tc>
          <w:tcPr>
            <w:tcW w:w="2568" w:type="dxa"/>
            <w:gridSpan w:val="2"/>
          </w:tcPr>
          <w:p w:rsidR="009B6B0A" w:rsidRPr="00B61C52" w:rsidRDefault="00B61C52" w:rsidP="00B71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Програма розвитку молодіжних рад у громадах</w:t>
            </w:r>
            <w:r w:rsidR="008F40DA">
              <w:rPr>
                <w:color w:val="000000"/>
                <w:sz w:val="24"/>
                <w:szCs w:val="26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дозволить </w:t>
            </w:r>
            <w:r w:rsidR="009B6B0A" w:rsidRPr="00E96E52">
              <w:rPr>
                <w:color w:val="000000"/>
                <w:sz w:val="24"/>
                <w:szCs w:val="24"/>
              </w:rPr>
              <w:t xml:space="preserve">реалізувати </w:t>
            </w:r>
            <w:r w:rsidR="009B6B0A" w:rsidRPr="00E96E52">
              <w:rPr>
                <w:sz w:val="24"/>
                <w:szCs w:val="24"/>
              </w:rPr>
              <w:t>не менше 5 молодіжних ініціатив за участі молодіжних рад упродовж року для 500 молодих людей</w:t>
            </w:r>
            <w:r w:rsidR="00072B1B">
              <w:rPr>
                <w:sz w:val="24"/>
                <w:szCs w:val="24"/>
              </w:rPr>
              <w:t xml:space="preserve">; створити нові ради у громадах; </w:t>
            </w:r>
            <w:r w:rsidR="00072B1B" w:rsidRPr="00072B1B">
              <w:rPr>
                <w:color w:val="000000"/>
                <w:sz w:val="24"/>
                <w:szCs w:val="26"/>
              </w:rPr>
              <w:t>Активізує</w:t>
            </w:r>
            <w:r w:rsidR="00072B1B" w:rsidRPr="00072B1B">
              <w:rPr>
                <w:color w:val="000000"/>
                <w:sz w:val="24"/>
                <w:szCs w:val="26"/>
              </w:rPr>
              <w:t xml:space="preserve"> залучення молоді до процесів ухвалення рішень</w:t>
            </w:r>
            <w:r w:rsidR="00072B1B" w:rsidRPr="00072B1B">
              <w:rPr>
                <w:color w:val="000000"/>
                <w:sz w:val="24"/>
                <w:szCs w:val="26"/>
              </w:rPr>
              <w:t>.</w:t>
            </w:r>
          </w:p>
        </w:tc>
      </w:tr>
      <w:tr w:rsidR="00111652" w:rsidRPr="00424165" w:rsidTr="00C92C71">
        <w:trPr>
          <w:trHeight w:val="2261"/>
        </w:trPr>
        <w:tc>
          <w:tcPr>
            <w:tcW w:w="650" w:type="dxa"/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6.</w:t>
            </w:r>
          </w:p>
        </w:tc>
        <w:tc>
          <w:tcPr>
            <w:tcW w:w="2180" w:type="dxa"/>
          </w:tcPr>
          <w:p w:rsidR="00111652" w:rsidRPr="00424165" w:rsidRDefault="00111652" w:rsidP="00C92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Розвиток мережі молодіжних центрів та просторів</w:t>
            </w:r>
          </w:p>
        </w:tc>
        <w:tc>
          <w:tcPr>
            <w:tcW w:w="1848" w:type="dxa"/>
          </w:tcPr>
          <w:p w:rsidR="00111652" w:rsidRPr="00424165" w:rsidRDefault="00111652" w:rsidP="00C92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Захід 1.</w:t>
            </w:r>
            <w:r w:rsidR="00072B1B">
              <w:rPr>
                <w:color w:val="000000"/>
                <w:sz w:val="24"/>
                <w:szCs w:val="26"/>
              </w:rPr>
              <w:t xml:space="preserve"> Н</w:t>
            </w:r>
            <w:r w:rsidRPr="00424165">
              <w:rPr>
                <w:color w:val="000000"/>
                <w:sz w:val="24"/>
                <w:szCs w:val="26"/>
              </w:rPr>
              <w:t>авчання для молодіжних просторів у громадах</w:t>
            </w:r>
          </w:p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1" w:type="dxa"/>
          </w:tcPr>
          <w:p w:rsidR="00111652" w:rsidRPr="00C1214E" w:rsidRDefault="000428B2" w:rsidP="00C92C71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</w:t>
            </w:r>
            <w:r w:rsidR="00111652" w:rsidRPr="00C1214E">
              <w:rPr>
                <w:b/>
                <w:bCs/>
                <w:sz w:val="24"/>
                <w:szCs w:val="24"/>
              </w:rPr>
              <w:t>атрат:</w:t>
            </w:r>
            <w:r w:rsidR="00111652" w:rsidRPr="00C1214E">
              <w:rPr>
                <w:sz w:val="24"/>
                <w:szCs w:val="24"/>
              </w:rPr>
              <w:br/>
            </w:r>
            <w:r w:rsidR="009B6B0A" w:rsidRPr="009B6B0A">
              <w:rPr>
                <w:i/>
                <w:sz w:val="24"/>
                <w:szCs w:val="24"/>
              </w:rPr>
              <w:t>кількість заходів</w:t>
            </w:r>
            <w:r w:rsidR="00111652" w:rsidRPr="009B6B0A">
              <w:rPr>
                <w:i/>
                <w:sz w:val="24"/>
                <w:szCs w:val="24"/>
              </w:rPr>
              <w:t xml:space="preserve">, </w:t>
            </w:r>
            <w:r w:rsidRPr="009B6B0A">
              <w:rPr>
                <w:b/>
                <w:i/>
                <w:sz w:val="24"/>
                <w:szCs w:val="24"/>
              </w:rPr>
              <w:t xml:space="preserve">5 </w:t>
            </w:r>
            <w:r w:rsidR="00111652" w:rsidRPr="009B6B0A">
              <w:rPr>
                <w:b/>
                <w:i/>
                <w:sz w:val="24"/>
                <w:szCs w:val="24"/>
              </w:rPr>
              <w:t>од</w:t>
            </w:r>
            <w:r w:rsidRPr="009B6B0A">
              <w:rPr>
                <w:i/>
                <w:sz w:val="24"/>
                <w:szCs w:val="24"/>
              </w:rPr>
              <w:t>.</w:t>
            </w:r>
            <w:r w:rsidR="00111652" w:rsidRPr="00C1214E"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П</w:t>
            </w:r>
            <w:r w:rsidR="00111652" w:rsidRPr="00C1214E">
              <w:rPr>
                <w:b/>
                <w:bCs/>
                <w:sz w:val="24"/>
                <w:szCs w:val="24"/>
              </w:rPr>
              <w:t>родукту:</w:t>
            </w:r>
            <w:r w:rsidR="009B6B0A">
              <w:rPr>
                <w:sz w:val="24"/>
                <w:szCs w:val="24"/>
              </w:rPr>
              <w:br/>
            </w:r>
            <w:r w:rsidR="009B6B0A" w:rsidRPr="009B6B0A">
              <w:rPr>
                <w:i/>
                <w:sz w:val="24"/>
                <w:szCs w:val="24"/>
              </w:rPr>
              <w:t>кількість учасників</w:t>
            </w:r>
            <w:r w:rsidR="00111652" w:rsidRPr="009B6B0A">
              <w:rPr>
                <w:i/>
                <w:sz w:val="24"/>
                <w:szCs w:val="24"/>
              </w:rPr>
              <w:t xml:space="preserve">, </w:t>
            </w:r>
            <w:r w:rsidRPr="009B6B0A">
              <w:rPr>
                <w:b/>
                <w:i/>
                <w:sz w:val="24"/>
                <w:szCs w:val="24"/>
              </w:rPr>
              <w:t xml:space="preserve">1000 осіб, </w:t>
            </w:r>
            <w:r w:rsidR="00111652" w:rsidRPr="009B6B0A">
              <w:rPr>
                <w:i/>
                <w:sz w:val="24"/>
                <w:szCs w:val="24"/>
              </w:rPr>
              <w:t xml:space="preserve">у тому числі жінок (дівчат), </w:t>
            </w:r>
            <w:r w:rsidRPr="009B6B0A">
              <w:rPr>
                <w:b/>
                <w:i/>
                <w:sz w:val="24"/>
                <w:szCs w:val="24"/>
              </w:rPr>
              <w:t xml:space="preserve">650 </w:t>
            </w:r>
            <w:r w:rsidR="00111652" w:rsidRPr="009B6B0A">
              <w:rPr>
                <w:b/>
                <w:i/>
                <w:sz w:val="24"/>
                <w:szCs w:val="24"/>
              </w:rPr>
              <w:t>осіб</w:t>
            </w:r>
            <w:r w:rsidR="009B6B0A" w:rsidRPr="009B6B0A">
              <w:rPr>
                <w:i/>
                <w:sz w:val="24"/>
                <w:szCs w:val="24"/>
              </w:rPr>
              <w:t>;</w:t>
            </w:r>
            <w:r w:rsidR="00111652" w:rsidRPr="00C1214E"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Е</w:t>
            </w:r>
            <w:r w:rsidR="00111652" w:rsidRPr="00C1214E">
              <w:rPr>
                <w:b/>
                <w:bCs/>
                <w:sz w:val="24"/>
                <w:szCs w:val="24"/>
              </w:rPr>
              <w:t>фективності:</w:t>
            </w:r>
            <w:r w:rsidR="00111652" w:rsidRPr="00C1214E">
              <w:rPr>
                <w:sz w:val="24"/>
                <w:szCs w:val="24"/>
              </w:rPr>
              <w:br/>
            </w:r>
            <w:r w:rsidR="00111652" w:rsidRPr="009B6B0A">
              <w:rPr>
                <w:i/>
                <w:sz w:val="24"/>
                <w:szCs w:val="24"/>
              </w:rPr>
              <w:t xml:space="preserve">середні витрати на проведення одного </w:t>
            </w:r>
            <w:r w:rsidR="009B6B0A" w:rsidRPr="009B6B0A">
              <w:rPr>
                <w:i/>
                <w:sz w:val="24"/>
                <w:szCs w:val="24"/>
              </w:rPr>
              <w:t>заходу</w:t>
            </w:r>
            <w:r w:rsidR="00111652" w:rsidRPr="009B6B0A">
              <w:rPr>
                <w:i/>
                <w:sz w:val="24"/>
                <w:szCs w:val="24"/>
              </w:rPr>
              <w:t xml:space="preserve">, </w:t>
            </w:r>
            <w:r w:rsidRPr="009B6B0A">
              <w:rPr>
                <w:b/>
                <w:i/>
                <w:sz w:val="24"/>
                <w:szCs w:val="24"/>
              </w:rPr>
              <w:t>100 000</w:t>
            </w:r>
            <w:r w:rsidRPr="009B6B0A">
              <w:rPr>
                <w:i/>
                <w:sz w:val="24"/>
                <w:szCs w:val="24"/>
              </w:rPr>
              <w:t xml:space="preserve"> грн; </w:t>
            </w:r>
            <w:r w:rsidR="00111652" w:rsidRPr="009B6B0A">
              <w:rPr>
                <w:i/>
                <w:sz w:val="24"/>
                <w:szCs w:val="24"/>
              </w:rPr>
              <w:t xml:space="preserve">середні витрати на забезпечення участі у </w:t>
            </w:r>
            <w:r w:rsidR="009B6B0A" w:rsidRPr="009B6B0A">
              <w:rPr>
                <w:i/>
                <w:sz w:val="24"/>
                <w:szCs w:val="24"/>
              </w:rPr>
              <w:t>заході</w:t>
            </w:r>
            <w:r w:rsidR="00111652" w:rsidRPr="009B6B0A">
              <w:rPr>
                <w:i/>
                <w:sz w:val="24"/>
                <w:szCs w:val="24"/>
              </w:rPr>
              <w:t xml:space="preserve"> державної політики у молодіжній сфері одного учасника, </w:t>
            </w:r>
            <w:r w:rsidRPr="009B6B0A">
              <w:rPr>
                <w:b/>
                <w:i/>
                <w:sz w:val="24"/>
                <w:szCs w:val="24"/>
              </w:rPr>
              <w:t xml:space="preserve">500 </w:t>
            </w:r>
            <w:r w:rsidR="00111652" w:rsidRPr="009B6B0A">
              <w:rPr>
                <w:b/>
                <w:i/>
                <w:sz w:val="24"/>
                <w:szCs w:val="24"/>
              </w:rPr>
              <w:t>грн;</w:t>
            </w:r>
            <w:r w:rsidR="00111652" w:rsidRPr="00C1214E">
              <w:rPr>
                <w:sz w:val="24"/>
                <w:szCs w:val="24"/>
              </w:rPr>
              <w:br/>
            </w:r>
            <w:r w:rsidR="00111652" w:rsidRPr="00C1214E">
              <w:rPr>
                <w:b/>
                <w:bCs/>
                <w:sz w:val="24"/>
                <w:szCs w:val="24"/>
              </w:rPr>
              <w:t>Показники якості:</w:t>
            </w:r>
            <w:r w:rsidR="00111652" w:rsidRPr="00C1214E">
              <w:rPr>
                <w:sz w:val="24"/>
                <w:szCs w:val="24"/>
              </w:rPr>
              <w:br/>
            </w:r>
            <w:r w:rsidR="00072B1B">
              <w:rPr>
                <w:i/>
                <w:sz w:val="24"/>
                <w:szCs w:val="24"/>
              </w:rPr>
              <w:t xml:space="preserve"> Молодь охоплена</w:t>
            </w:r>
            <w:r w:rsidR="002549B6">
              <w:rPr>
                <w:i/>
                <w:sz w:val="24"/>
                <w:szCs w:val="24"/>
              </w:rPr>
              <w:t xml:space="preserve"> заходами</w:t>
            </w:r>
            <w:r w:rsidR="00111652" w:rsidRPr="009B6B0A">
              <w:rPr>
                <w:i/>
                <w:sz w:val="24"/>
                <w:szCs w:val="24"/>
              </w:rPr>
              <w:t xml:space="preserve">, </w:t>
            </w:r>
            <w:r w:rsidRPr="009B6B0A">
              <w:rPr>
                <w:b/>
                <w:i/>
                <w:sz w:val="24"/>
                <w:szCs w:val="24"/>
              </w:rPr>
              <w:t>100 %</w:t>
            </w:r>
            <w:r w:rsidRPr="009B6B0A">
              <w:rPr>
                <w:i/>
                <w:sz w:val="24"/>
                <w:szCs w:val="24"/>
              </w:rPr>
              <w:t xml:space="preserve">, </w:t>
            </w:r>
            <w:r w:rsidR="00111652" w:rsidRPr="009B6B0A">
              <w:rPr>
                <w:i/>
                <w:sz w:val="24"/>
                <w:szCs w:val="24"/>
              </w:rPr>
              <w:t xml:space="preserve">з них жінок (дівчат), </w:t>
            </w:r>
            <w:r w:rsidRPr="009B6B0A">
              <w:rPr>
                <w:b/>
                <w:i/>
                <w:sz w:val="24"/>
                <w:szCs w:val="24"/>
              </w:rPr>
              <w:t xml:space="preserve">65 </w:t>
            </w:r>
            <w:r w:rsidR="00111652" w:rsidRPr="009B6B0A">
              <w:rPr>
                <w:b/>
                <w:i/>
                <w:sz w:val="24"/>
                <w:szCs w:val="24"/>
              </w:rPr>
              <w:t>%</w:t>
            </w:r>
            <w:r w:rsidR="00B61C52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Управління молоді та спорту обласної державної адміністрації,</w:t>
            </w:r>
          </w:p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інститути громадянського суспільства</w:t>
            </w:r>
          </w:p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 xml:space="preserve"> </w:t>
            </w:r>
          </w:p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</w:p>
        </w:tc>
        <w:tc>
          <w:tcPr>
            <w:tcW w:w="1280" w:type="dxa"/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Обласний бюджет</w:t>
            </w:r>
          </w:p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1571" w:type="dxa"/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500,0</w:t>
            </w:r>
          </w:p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2568" w:type="dxa"/>
            <w:gridSpan w:val="2"/>
          </w:tcPr>
          <w:p w:rsidR="005D4270" w:rsidRPr="008F40DA" w:rsidRDefault="005D4270" w:rsidP="00C92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92C71">
              <w:rPr>
                <w:sz w:val="24"/>
                <w:szCs w:val="24"/>
              </w:rPr>
              <w:t>Розширення і покращення якостей надання послуг</w:t>
            </w:r>
            <w:r w:rsidR="00C92C71" w:rsidRPr="00C92C71">
              <w:rPr>
                <w:sz w:val="24"/>
                <w:szCs w:val="24"/>
              </w:rPr>
              <w:t>, які</w:t>
            </w:r>
            <w:r w:rsidRPr="00C92C71">
              <w:rPr>
                <w:sz w:val="24"/>
                <w:szCs w:val="24"/>
              </w:rPr>
              <w:t xml:space="preserve"> надаються</w:t>
            </w:r>
            <w:r w:rsidR="00C92C71" w:rsidRPr="00C92C71">
              <w:rPr>
                <w:sz w:val="24"/>
                <w:szCs w:val="24"/>
              </w:rPr>
              <w:t xml:space="preserve"> молодіжними центрами</w:t>
            </w:r>
          </w:p>
        </w:tc>
      </w:tr>
      <w:tr w:rsidR="00111652" w:rsidRPr="00424165" w:rsidTr="00B71177">
        <w:trPr>
          <w:trHeight w:val="4744"/>
        </w:trPr>
        <w:tc>
          <w:tcPr>
            <w:tcW w:w="650" w:type="dxa"/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lastRenderedPageBreak/>
              <w:t>7.</w:t>
            </w:r>
          </w:p>
        </w:tc>
        <w:tc>
          <w:tcPr>
            <w:tcW w:w="2180" w:type="dxa"/>
          </w:tcPr>
          <w:p w:rsidR="00111652" w:rsidRPr="00424165" w:rsidRDefault="00111652" w:rsidP="00C92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Національно-патріотичне виховання молоді</w:t>
            </w:r>
          </w:p>
        </w:tc>
        <w:tc>
          <w:tcPr>
            <w:tcW w:w="1848" w:type="dxa"/>
            <w:tcBorders>
              <w:bottom w:val="single" w:sz="4" w:space="0" w:color="000000"/>
            </w:tcBorders>
          </w:tcPr>
          <w:p w:rsidR="00111652" w:rsidRPr="00424165" w:rsidRDefault="00111652" w:rsidP="00C92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Захід 1.</w:t>
            </w:r>
            <w:r w:rsidRPr="00424165">
              <w:rPr>
                <w:color w:val="000000"/>
                <w:sz w:val="24"/>
                <w:szCs w:val="26"/>
              </w:rPr>
              <w:t xml:space="preserve"> Молодіжний фестиваль «</w:t>
            </w:r>
            <w:proofErr w:type="spellStart"/>
            <w:r w:rsidRPr="00424165">
              <w:rPr>
                <w:color w:val="000000"/>
                <w:sz w:val="24"/>
                <w:szCs w:val="26"/>
              </w:rPr>
              <w:t>Зашків</w:t>
            </w:r>
            <w:proofErr w:type="spellEnd"/>
            <w:r w:rsidRPr="00424165">
              <w:rPr>
                <w:color w:val="000000"/>
                <w:sz w:val="24"/>
                <w:szCs w:val="26"/>
              </w:rPr>
              <w:t>»</w:t>
            </w:r>
          </w:p>
        </w:tc>
        <w:tc>
          <w:tcPr>
            <w:tcW w:w="3681" w:type="dxa"/>
          </w:tcPr>
          <w:p w:rsidR="002549B6" w:rsidRDefault="00020C72" w:rsidP="003F324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</w:t>
            </w:r>
            <w:r w:rsidR="00111652" w:rsidRPr="00C1214E">
              <w:rPr>
                <w:b/>
                <w:bCs/>
                <w:sz w:val="24"/>
                <w:szCs w:val="24"/>
              </w:rPr>
              <w:t>атрат:</w:t>
            </w:r>
            <w:r w:rsidR="002549B6">
              <w:rPr>
                <w:sz w:val="24"/>
                <w:szCs w:val="24"/>
              </w:rPr>
              <w:br/>
            </w:r>
            <w:r w:rsidR="002549B6" w:rsidRPr="002549B6">
              <w:rPr>
                <w:i/>
                <w:sz w:val="24"/>
                <w:szCs w:val="24"/>
              </w:rPr>
              <w:t>кількість заходів</w:t>
            </w:r>
            <w:r w:rsidR="00111652" w:rsidRPr="002549B6">
              <w:rPr>
                <w:i/>
                <w:sz w:val="24"/>
                <w:szCs w:val="24"/>
              </w:rPr>
              <w:t xml:space="preserve">, </w:t>
            </w:r>
            <w:r w:rsidRPr="002549B6">
              <w:rPr>
                <w:b/>
                <w:i/>
                <w:sz w:val="24"/>
                <w:szCs w:val="24"/>
              </w:rPr>
              <w:t>1 од</w:t>
            </w:r>
            <w:r w:rsidRPr="002549B6">
              <w:rPr>
                <w:i/>
                <w:sz w:val="24"/>
                <w:szCs w:val="24"/>
              </w:rPr>
              <w:t>.</w:t>
            </w:r>
            <w:r w:rsidR="00111652" w:rsidRPr="002549B6">
              <w:rPr>
                <w:i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П</w:t>
            </w:r>
            <w:r w:rsidR="00111652" w:rsidRPr="00C1214E">
              <w:rPr>
                <w:b/>
                <w:bCs/>
                <w:sz w:val="24"/>
                <w:szCs w:val="24"/>
              </w:rPr>
              <w:t>родукту:</w:t>
            </w:r>
            <w:r w:rsidR="002549B6">
              <w:rPr>
                <w:sz w:val="24"/>
                <w:szCs w:val="24"/>
              </w:rPr>
              <w:br/>
            </w:r>
            <w:r w:rsidR="002549B6" w:rsidRPr="002549B6">
              <w:rPr>
                <w:i/>
                <w:sz w:val="24"/>
                <w:szCs w:val="24"/>
              </w:rPr>
              <w:t>кількість учасників заходу</w:t>
            </w:r>
            <w:r w:rsidR="00111652" w:rsidRPr="002549B6">
              <w:rPr>
                <w:i/>
                <w:sz w:val="24"/>
                <w:szCs w:val="24"/>
              </w:rPr>
              <w:t xml:space="preserve">, </w:t>
            </w:r>
            <w:r w:rsidRPr="002549B6">
              <w:rPr>
                <w:b/>
                <w:i/>
                <w:sz w:val="24"/>
                <w:szCs w:val="24"/>
              </w:rPr>
              <w:t>100 осіб</w:t>
            </w:r>
            <w:r w:rsidRPr="002549B6">
              <w:rPr>
                <w:i/>
                <w:sz w:val="24"/>
                <w:szCs w:val="24"/>
              </w:rPr>
              <w:t xml:space="preserve">, </w:t>
            </w:r>
            <w:r w:rsidR="002549B6">
              <w:rPr>
                <w:i/>
                <w:sz w:val="24"/>
                <w:szCs w:val="24"/>
              </w:rPr>
              <w:t xml:space="preserve">у тому числі жінок </w:t>
            </w:r>
            <w:r w:rsidR="00111652" w:rsidRPr="002549B6">
              <w:rPr>
                <w:i/>
                <w:sz w:val="24"/>
                <w:szCs w:val="24"/>
              </w:rPr>
              <w:t xml:space="preserve">(дівчат), </w:t>
            </w:r>
            <w:r w:rsidRPr="002549B6">
              <w:rPr>
                <w:b/>
                <w:i/>
                <w:sz w:val="24"/>
                <w:szCs w:val="24"/>
              </w:rPr>
              <w:t>60 осіб</w:t>
            </w:r>
            <w:r w:rsidRPr="002549B6">
              <w:rPr>
                <w:i/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</w:p>
          <w:p w:rsidR="00111652" w:rsidRPr="00C1214E" w:rsidRDefault="00111652" w:rsidP="00C92C71">
            <w:pPr>
              <w:rPr>
                <w:sz w:val="24"/>
                <w:szCs w:val="24"/>
              </w:rPr>
            </w:pPr>
            <w:r w:rsidRPr="00C1214E">
              <w:rPr>
                <w:b/>
                <w:bCs/>
                <w:sz w:val="24"/>
                <w:szCs w:val="24"/>
              </w:rPr>
              <w:t>Показники ефективності:</w:t>
            </w:r>
            <w:r w:rsidRPr="00C1214E">
              <w:rPr>
                <w:sz w:val="24"/>
                <w:szCs w:val="24"/>
              </w:rPr>
              <w:br/>
            </w:r>
            <w:r w:rsidRPr="002549B6">
              <w:rPr>
                <w:i/>
                <w:sz w:val="24"/>
                <w:szCs w:val="24"/>
              </w:rPr>
              <w:t>середні витрати на</w:t>
            </w:r>
            <w:r w:rsidR="002549B6" w:rsidRPr="002549B6">
              <w:rPr>
                <w:i/>
                <w:sz w:val="24"/>
                <w:szCs w:val="24"/>
              </w:rPr>
              <w:t xml:space="preserve"> проведення заходу</w:t>
            </w:r>
            <w:r w:rsidRPr="002549B6">
              <w:rPr>
                <w:i/>
                <w:sz w:val="24"/>
                <w:szCs w:val="24"/>
              </w:rPr>
              <w:t xml:space="preserve">, </w:t>
            </w:r>
            <w:r w:rsidR="00020C72" w:rsidRPr="002549B6">
              <w:rPr>
                <w:b/>
                <w:i/>
                <w:sz w:val="24"/>
                <w:szCs w:val="24"/>
              </w:rPr>
              <w:t xml:space="preserve">91 000 </w:t>
            </w:r>
            <w:r w:rsidRPr="002549B6">
              <w:rPr>
                <w:b/>
                <w:i/>
                <w:sz w:val="24"/>
                <w:szCs w:val="24"/>
              </w:rPr>
              <w:t>грн</w:t>
            </w:r>
            <w:r w:rsidRPr="002549B6">
              <w:rPr>
                <w:i/>
                <w:sz w:val="24"/>
                <w:szCs w:val="24"/>
              </w:rPr>
              <w:t>;</w:t>
            </w:r>
            <w:r w:rsidRPr="002549B6">
              <w:rPr>
                <w:i/>
                <w:sz w:val="24"/>
                <w:szCs w:val="24"/>
              </w:rPr>
              <w:br/>
              <w:t>середні витрати на за</w:t>
            </w:r>
            <w:r w:rsidR="002549B6" w:rsidRPr="002549B6">
              <w:rPr>
                <w:i/>
                <w:sz w:val="24"/>
                <w:szCs w:val="24"/>
              </w:rPr>
              <w:t xml:space="preserve">безпечення участі у заході </w:t>
            </w:r>
            <w:r w:rsidRPr="002549B6">
              <w:rPr>
                <w:i/>
                <w:sz w:val="24"/>
                <w:szCs w:val="24"/>
              </w:rPr>
              <w:t xml:space="preserve">одного учасника, </w:t>
            </w:r>
            <w:r w:rsidR="00020C72" w:rsidRPr="002549B6">
              <w:rPr>
                <w:b/>
                <w:i/>
                <w:sz w:val="24"/>
                <w:szCs w:val="24"/>
              </w:rPr>
              <w:t xml:space="preserve">910 </w:t>
            </w:r>
            <w:r w:rsidRPr="002549B6">
              <w:rPr>
                <w:b/>
                <w:i/>
                <w:sz w:val="24"/>
                <w:szCs w:val="24"/>
              </w:rPr>
              <w:t>грн</w:t>
            </w:r>
            <w:r w:rsidR="002549B6" w:rsidRPr="002549B6">
              <w:rPr>
                <w:i/>
                <w:sz w:val="24"/>
                <w:szCs w:val="24"/>
              </w:rPr>
              <w:t>;</w:t>
            </w:r>
            <w:r w:rsidRPr="00C1214E">
              <w:rPr>
                <w:sz w:val="24"/>
                <w:szCs w:val="24"/>
              </w:rPr>
              <w:br/>
            </w:r>
            <w:r w:rsidR="00020C72">
              <w:rPr>
                <w:b/>
                <w:bCs/>
                <w:sz w:val="24"/>
                <w:szCs w:val="24"/>
              </w:rPr>
              <w:t>Я</w:t>
            </w:r>
            <w:r w:rsidRPr="00C1214E">
              <w:rPr>
                <w:b/>
                <w:bCs/>
                <w:sz w:val="24"/>
                <w:szCs w:val="24"/>
              </w:rPr>
              <w:t>кості:</w:t>
            </w:r>
            <w:r w:rsidR="00566EA9">
              <w:rPr>
                <w:sz w:val="24"/>
                <w:szCs w:val="24"/>
              </w:rPr>
              <w:br/>
            </w:r>
            <w:r w:rsidR="005D4270" w:rsidRPr="00C92C71">
              <w:rPr>
                <w:i/>
                <w:sz w:val="24"/>
                <w:szCs w:val="24"/>
              </w:rPr>
              <w:t xml:space="preserve">Динаміка </w:t>
            </w:r>
            <w:r w:rsidR="00566EA9" w:rsidRPr="00C92C71">
              <w:rPr>
                <w:i/>
                <w:sz w:val="24"/>
                <w:szCs w:val="24"/>
              </w:rPr>
              <w:t>збільшення</w:t>
            </w:r>
            <w:r w:rsidR="002549B6" w:rsidRPr="00C92C71">
              <w:rPr>
                <w:i/>
                <w:sz w:val="24"/>
                <w:szCs w:val="24"/>
              </w:rPr>
              <w:t xml:space="preserve"> </w:t>
            </w:r>
            <w:r w:rsidR="005D4270" w:rsidRPr="00C92C71">
              <w:rPr>
                <w:i/>
                <w:sz w:val="24"/>
                <w:szCs w:val="24"/>
              </w:rPr>
              <w:t xml:space="preserve">чисельності </w:t>
            </w:r>
            <w:r w:rsidR="002549B6" w:rsidRPr="00C92C71">
              <w:rPr>
                <w:i/>
                <w:sz w:val="24"/>
                <w:szCs w:val="24"/>
              </w:rPr>
              <w:t>молоді, охопленої заходом</w:t>
            </w:r>
            <w:r w:rsidRPr="00C92C71">
              <w:rPr>
                <w:i/>
                <w:sz w:val="24"/>
                <w:szCs w:val="24"/>
              </w:rPr>
              <w:t xml:space="preserve">, порівняно з минулим роком, </w:t>
            </w:r>
            <w:r w:rsidR="005D4270" w:rsidRPr="00C92C71">
              <w:rPr>
                <w:b/>
                <w:i/>
                <w:sz w:val="24"/>
                <w:szCs w:val="24"/>
              </w:rPr>
              <w:t>1</w:t>
            </w:r>
            <w:r w:rsidR="00020C72" w:rsidRPr="00C92C71">
              <w:rPr>
                <w:b/>
                <w:i/>
                <w:sz w:val="24"/>
                <w:szCs w:val="24"/>
              </w:rPr>
              <w:t>50 %</w:t>
            </w:r>
            <w:r w:rsidR="00020C72" w:rsidRPr="00C92C71">
              <w:rPr>
                <w:i/>
                <w:sz w:val="24"/>
                <w:szCs w:val="24"/>
              </w:rPr>
              <w:t xml:space="preserve">, </w:t>
            </w:r>
            <w:r w:rsidRPr="00C92C71">
              <w:rPr>
                <w:i/>
                <w:sz w:val="24"/>
                <w:szCs w:val="24"/>
              </w:rPr>
              <w:t xml:space="preserve">з них жінок (дівчат), </w:t>
            </w:r>
            <w:r w:rsidR="005D4270" w:rsidRPr="00C92C71">
              <w:rPr>
                <w:b/>
                <w:i/>
                <w:sz w:val="24"/>
                <w:szCs w:val="24"/>
              </w:rPr>
              <w:t>125</w:t>
            </w:r>
            <w:r w:rsidR="00020C72" w:rsidRPr="00C92C71">
              <w:rPr>
                <w:b/>
                <w:i/>
                <w:sz w:val="24"/>
                <w:szCs w:val="24"/>
              </w:rPr>
              <w:t xml:space="preserve"> </w:t>
            </w:r>
            <w:r w:rsidR="002549B6" w:rsidRPr="00C92C71">
              <w:rPr>
                <w:b/>
                <w:i/>
                <w:sz w:val="24"/>
                <w:szCs w:val="24"/>
              </w:rPr>
              <w:t>%</w:t>
            </w:r>
            <w:r w:rsidR="002549B6" w:rsidRPr="00C92C71">
              <w:rPr>
                <w:i/>
                <w:sz w:val="24"/>
                <w:szCs w:val="24"/>
              </w:rPr>
              <w:t>;</w:t>
            </w:r>
            <w:bookmarkStart w:id="0" w:name="_GoBack"/>
            <w:bookmarkEnd w:id="0"/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 xml:space="preserve">Управління молоді та спорту обласної державної адміністрації, інститути громадянського суспільства </w:t>
            </w:r>
          </w:p>
        </w:tc>
        <w:tc>
          <w:tcPr>
            <w:tcW w:w="1280" w:type="dxa"/>
            <w:tcBorders>
              <w:bottom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Обласний бюджет</w:t>
            </w:r>
          </w:p>
        </w:tc>
        <w:tc>
          <w:tcPr>
            <w:tcW w:w="1571" w:type="dxa"/>
            <w:tcBorders>
              <w:bottom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91,0</w:t>
            </w:r>
          </w:p>
        </w:tc>
        <w:tc>
          <w:tcPr>
            <w:tcW w:w="2568" w:type="dxa"/>
            <w:gridSpan w:val="2"/>
          </w:tcPr>
          <w:p w:rsidR="00111652" w:rsidRPr="00424165" w:rsidRDefault="005D4270" w:rsidP="00C92C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 w:val="24"/>
                <w:szCs w:val="26"/>
              </w:rPr>
              <w:t>Дозволить</w:t>
            </w:r>
            <w:r w:rsidR="00E96E52">
              <w:rPr>
                <w:color w:val="000000"/>
                <w:sz w:val="24"/>
                <w:szCs w:val="26"/>
              </w:rPr>
              <w:t xml:space="preserve"> підвищити рівень</w:t>
            </w:r>
            <w:r w:rsidR="00111652" w:rsidRPr="00424165">
              <w:rPr>
                <w:color w:val="000000"/>
                <w:sz w:val="24"/>
                <w:szCs w:val="26"/>
              </w:rPr>
              <w:t xml:space="preserve"> патріотичного духу т</w:t>
            </w:r>
            <w:r>
              <w:rPr>
                <w:color w:val="000000"/>
                <w:sz w:val="24"/>
                <w:szCs w:val="26"/>
              </w:rPr>
              <w:t>а національної свідомості.</w:t>
            </w:r>
          </w:p>
        </w:tc>
      </w:tr>
      <w:tr w:rsidR="00111652" w:rsidRPr="00424165" w:rsidTr="00C92C71">
        <w:trPr>
          <w:trHeight w:val="1484"/>
        </w:trPr>
        <w:tc>
          <w:tcPr>
            <w:tcW w:w="650" w:type="dxa"/>
            <w:tcBorders>
              <w:bottom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2180" w:type="dxa"/>
            <w:tcBorders>
              <w:bottom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1848" w:type="dxa"/>
            <w:tcBorders>
              <w:bottom w:val="single" w:sz="4" w:space="0" w:color="000000"/>
            </w:tcBorders>
          </w:tcPr>
          <w:p w:rsidR="00111652" w:rsidRPr="00424165" w:rsidRDefault="00111652" w:rsidP="00B71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 xml:space="preserve">Захід 2. </w:t>
            </w:r>
            <w:r w:rsidRPr="00424165">
              <w:rPr>
                <w:color w:val="000000"/>
                <w:sz w:val="24"/>
                <w:szCs w:val="26"/>
              </w:rPr>
              <w:t>Духовно-патріотичний табір ГО «</w:t>
            </w:r>
            <w:proofErr w:type="spellStart"/>
            <w:r w:rsidRPr="00424165">
              <w:rPr>
                <w:color w:val="000000"/>
                <w:sz w:val="24"/>
                <w:szCs w:val="26"/>
              </w:rPr>
              <w:t>Апостольска</w:t>
            </w:r>
            <w:proofErr w:type="spellEnd"/>
            <w:r w:rsidRPr="00424165">
              <w:rPr>
                <w:color w:val="000000"/>
                <w:sz w:val="24"/>
                <w:szCs w:val="26"/>
              </w:rPr>
              <w:t xml:space="preserve"> Чота»</w:t>
            </w:r>
          </w:p>
        </w:tc>
        <w:tc>
          <w:tcPr>
            <w:tcW w:w="3681" w:type="dxa"/>
            <w:tcBorders>
              <w:bottom w:val="single" w:sz="4" w:space="0" w:color="000000"/>
            </w:tcBorders>
          </w:tcPr>
          <w:p w:rsidR="00111652" w:rsidRPr="00C1214E" w:rsidRDefault="0025009B" w:rsidP="003F324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</w:t>
            </w:r>
            <w:r w:rsidR="00111652" w:rsidRPr="00C1214E">
              <w:rPr>
                <w:b/>
                <w:bCs/>
                <w:sz w:val="24"/>
                <w:szCs w:val="24"/>
              </w:rPr>
              <w:t>атрат:</w:t>
            </w:r>
            <w:r w:rsidR="002549B6">
              <w:rPr>
                <w:sz w:val="24"/>
                <w:szCs w:val="24"/>
              </w:rPr>
              <w:br/>
            </w:r>
            <w:r w:rsidR="002549B6" w:rsidRPr="002549B6">
              <w:rPr>
                <w:i/>
                <w:sz w:val="24"/>
                <w:szCs w:val="24"/>
              </w:rPr>
              <w:t>кількість заходів</w:t>
            </w:r>
            <w:r w:rsidR="00020C72" w:rsidRPr="002549B6">
              <w:rPr>
                <w:i/>
                <w:sz w:val="24"/>
                <w:szCs w:val="24"/>
              </w:rPr>
              <w:t xml:space="preserve">, </w:t>
            </w:r>
            <w:r w:rsidR="00020C72" w:rsidRPr="002549B6">
              <w:rPr>
                <w:b/>
                <w:i/>
                <w:sz w:val="24"/>
                <w:szCs w:val="24"/>
              </w:rPr>
              <w:t>1 од</w:t>
            </w:r>
            <w:r w:rsidR="00020C72" w:rsidRPr="002549B6">
              <w:rPr>
                <w:i/>
                <w:sz w:val="24"/>
                <w:szCs w:val="24"/>
              </w:rPr>
              <w:t>.</w:t>
            </w:r>
            <w:r w:rsidR="00111652" w:rsidRPr="00C1214E"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П</w:t>
            </w:r>
            <w:r w:rsidR="00111652" w:rsidRPr="00C1214E">
              <w:rPr>
                <w:b/>
                <w:bCs/>
                <w:sz w:val="24"/>
                <w:szCs w:val="24"/>
              </w:rPr>
              <w:t>родукту:</w:t>
            </w:r>
            <w:r w:rsidR="00111652" w:rsidRPr="00C1214E">
              <w:rPr>
                <w:sz w:val="24"/>
                <w:szCs w:val="24"/>
              </w:rPr>
              <w:br/>
            </w:r>
            <w:r w:rsidR="002549B6" w:rsidRPr="00447B2B">
              <w:rPr>
                <w:i/>
                <w:sz w:val="24"/>
                <w:szCs w:val="24"/>
              </w:rPr>
              <w:t>кількість учасників заходу</w:t>
            </w:r>
            <w:r w:rsidR="00111652" w:rsidRPr="00447B2B">
              <w:rPr>
                <w:i/>
                <w:sz w:val="24"/>
                <w:szCs w:val="24"/>
              </w:rPr>
              <w:t xml:space="preserve">, </w:t>
            </w:r>
            <w:r w:rsidRPr="00447B2B">
              <w:rPr>
                <w:b/>
                <w:i/>
                <w:sz w:val="24"/>
                <w:szCs w:val="24"/>
              </w:rPr>
              <w:t xml:space="preserve">75 осіб, </w:t>
            </w:r>
            <w:r w:rsidR="00111652" w:rsidRPr="00447B2B">
              <w:rPr>
                <w:i/>
                <w:sz w:val="24"/>
                <w:szCs w:val="24"/>
              </w:rPr>
              <w:t xml:space="preserve">у тому числі жінок (дівчат), </w:t>
            </w:r>
            <w:r w:rsidRPr="00447B2B">
              <w:rPr>
                <w:b/>
                <w:i/>
                <w:sz w:val="24"/>
                <w:szCs w:val="24"/>
              </w:rPr>
              <w:t xml:space="preserve">45 </w:t>
            </w:r>
            <w:r w:rsidR="00111652" w:rsidRPr="00447B2B">
              <w:rPr>
                <w:b/>
                <w:i/>
                <w:sz w:val="24"/>
                <w:szCs w:val="24"/>
              </w:rPr>
              <w:t>осіб</w:t>
            </w:r>
            <w:r w:rsidR="002549B6" w:rsidRPr="00447B2B">
              <w:rPr>
                <w:i/>
                <w:sz w:val="24"/>
                <w:szCs w:val="24"/>
              </w:rPr>
              <w:t>;</w:t>
            </w:r>
            <w:r w:rsidR="00111652" w:rsidRPr="0025009B">
              <w:rPr>
                <w:b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Е</w:t>
            </w:r>
            <w:r w:rsidR="00111652" w:rsidRPr="00C1214E">
              <w:rPr>
                <w:b/>
                <w:bCs/>
                <w:sz w:val="24"/>
                <w:szCs w:val="24"/>
              </w:rPr>
              <w:t>фективності:</w:t>
            </w:r>
            <w:r w:rsidR="00111652" w:rsidRPr="00C1214E">
              <w:rPr>
                <w:sz w:val="24"/>
                <w:szCs w:val="24"/>
              </w:rPr>
              <w:br/>
            </w:r>
            <w:r w:rsidR="00111652" w:rsidRPr="00447B2B">
              <w:rPr>
                <w:i/>
                <w:sz w:val="24"/>
                <w:szCs w:val="24"/>
              </w:rPr>
              <w:t>середні витрати на</w:t>
            </w:r>
            <w:r w:rsidR="00447B2B" w:rsidRPr="00447B2B">
              <w:rPr>
                <w:i/>
                <w:sz w:val="24"/>
                <w:szCs w:val="24"/>
              </w:rPr>
              <w:t xml:space="preserve"> проведення заходу</w:t>
            </w:r>
            <w:r w:rsidR="00111652" w:rsidRPr="00447B2B">
              <w:rPr>
                <w:i/>
                <w:sz w:val="24"/>
                <w:szCs w:val="24"/>
              </w:rPr>
              <w:t xml:space="preserve">, </w:t>
            </w:r>
            <w:r w:rsidRPr="00447B2B">
              <w:rPr>
                <w:b/>
                <w:i/>
                <w:sz w:val="24"/>
                <w:szCs w:val="24"/>
              </w:rPr>
              <w:t xml:space="preserve">95 000 </w:t>
            </w:r>
            <w:r w:rsidR="00111652" w:rsidRPr="00447B2B">
              <w:rPr>
                <w:b/>
                <w:i/>
                <w:sz w:val="24"/>
                <w:szCs w:val="24"/>
              </w:rPr>
              <w:t>грн</w:t>
            </w:r>
            <w:r w:rsidR="00111652" w:rsidRPr="00447B2B">
              <w:rPr>
                <w:i/>
                <w:sz w:val="24"/>
                <w:szCs w:val="24"/>
              </w:rPr>
              <w:t>;</w:t>
            </w:r>
            <w:r w:rsidR="00111652" w:rsidRPr="00447B2B">
              <w:rPr>
                <w:i/>
                <w:sz w:val="24"/>
                <w:szCs w:val="24"/>
              </w:rPr>
              <w:br/>
              <w:t>середні витрати на з</w:t>
            </w:r>
            <w:r w:rsidR="00447B2B" w:rsidRPr="00447B2B">
              <w:rPr>
                <w:i/>
                <w:sz w:val="24"/>
                <w:szCs w:val="24"/>
              </w:rPr>
              <w:t>абезпечення участі у заході</w:t>
            </w:r>
            <w:r w:rsidR="00111652" w:rsidRPr="00447B2B">
              <w:rPr>
                <w:i/>
                <w:sz w:val="24"/>
                <w:szCs w:val="24"/>
              </w:rPr>
              <w:t xml:space="preserve"> одного учасника, </w:t>
            </w:r>
            <w:r w:rsidRPr="00447B2B">
              <w:rPr>
                <w:b/>
                <w:i/>
                <w:sz w:val="24"/>
                <w:szCs w:val="24"/>
              </w:rPr>
              <w:t>1</w:t>
            </w:r>
            <w:r w:rsidR="00447B2B" w:rsidRPr="00447B2B">
              <w:rPr>
                <w:b/>
                <w:i/>
                <w:sz w:val="24"/>
                <w:szCs w:val="24"/>
              </w:rPr>
              <w:t> </w:t>
            </w:r>
            <w:r w:rsidRPr="00447B2B">
              <w:rPr>
                <w:b/>
                <w:i/>
                <w:sz w:val="24"/>
                <w:szCs w:val="24"/>
              </w:rPr>
              <w:t xml:space="preserve">266 </w:t>
            </w:r>
            <w:r w:rsidR="00111652" w:rsidRPr="00447B2B">
              <w:rPr>
                <w:b/>
                <w:i/>
                <w:sz w:val="24"/>
                <w:szCs w:val="24"/>
              </w:rPr>
              <w:t>грн</w:t>
            </w:r>
            <w:r w:rsidR="00447B2B" w:rsidRPr="00447B2B">
              <w:rPr>
                <w:i/>
                <w:sz w:val="24"/>
                <w:szCs w:val="24"/>
              </w:rPr>
              <w:t>;</w:t>
            </w:r>
            <w:r w:rsidR="00111652" w:rsidRPr="00C1214E">
              <w:rPr>
                <w:sz w:val="24"/>
                <w:szCs w:val="24"/>
              </w:rPr>
              <w:br/>
            </w:r>
            <w:r w:rsidR="0047080E">
              <w:rPr>
                <w:b/>
                <w:bCs/>
                <w:sz w:val="24"/>
                <w:szCs w:val="24"/>
              </w:rPr>
              <w:t>Я</w:t>
            </w:r>
            <w:r w:rsidR="00111652" w:rsidRPr="00C1214E">
              <w:rPr>
                <w:b/>
                <w:bCs/>
                <w:sz w:val="24"/>
                <w:szCs w:val="24"/>
              </w:rPr>
              <w:t>кості:</w:t>
            </w:r>
            <w:r w:rsidR="00111652" w:rsidRPr="00C1214E">
              <w:rPr>
                <w:sz w:val="24"/>
                <w:szCs w:val="24"/>
              </w:rPr>
              <w:br/>
            </w:r>
            <w:r w:rsidR="00B61C52">
              <w:rPr>
                <w:i/>
                <w:sz w:val="24"/>
                <w:szCs w:val="24"/>
              </w:rPr>
              <w:t xml:space="preserve">динаміка збільшення </w:t>
            </w:r>
            <w:r w:rsidR="00C92C71">
              <w:rPr>
                <w:i/>
                <w:sz w:val="24"/>
                <w:szCs w:val="24"/>
              </w:rPr>
              <w:t>чисельності</w:t>
            </w:r>
            <w:r w:rsidR="00447B2B" w:rsidRPr="00447B2B">
              <w:rPr>
                <w:i/>
                <w:sz w:val="24"/>
                <w:szCs w:val="24"/>
              </w:rPr>
              <w:t xml:space="preserve"> молоді, охопленої заходом</w:t>
            </w:r>
            <w:r w:rsidR="00111652" w:rsidRPr="00447B2B">
              <w:rPr>
                <w:i/>
                <w:sz w:val="24"/>
                <w:szCs w:val="24"/>
              </w:rPr>
              <w:t xml:space="preserve">, порівняно з минулим роком, </w:t>
            </w:r>
            <w:r w:rsidR="00B61C52" w:rsidRPr="00B61C52">
              <w:rPr>
                <w:b/>
                <w:i/>
                <w:sz w:val="24"/>
                <w:szCs w:val="24"/>
              </w:rPr>
              <w:t>1</w:t>
            </w:r>
            <w:r w:rsidR="0047080E" w:rsidRPr="00447B2B">
              <w:rPr>
                <w:b/>
                <w:i/>
                <w:sz w:val="24"/>
                <w:szCs w:val="24"/>
              </w:rPr>
              <w:t>15%</w:t>
            </w:r>
            <w:r w:rsidR="0047080E" w:rsidRPr="00447B2B">
              <w:rPr>
                <w:i/>
                <w:sz w:val="24"/>
                <w:szCs w:val="24"/>
              </w:rPr>
              <w:t xml:space="preserve">, </w:t>
            </w:r>
            <w:r w:rsidR="00111652" w:rsidRPr="00447B2B">
              <w:rPr>
                <w:i/>
                <w:sz w:val="24"/>
                <w:szCs w:val="24"/>
              </w:rPr>
              <w:t xml:space="preserve">з них жінок (дівчат), </w:t>
            </w:r>
            <w:r w:rsidR="00B61C52" w:rsidRPr="00B61C52">
              <w:rPr>
                <w:b/>
                <w:i/>
                <w:sz w:val="24"/>
                <w:szCs w:val="24"/>
              </w:rPr>
              <w:t>1</w:t>
            </w:r>
            <w:r w:rsidR="0047080E" w:rsidRPr="00447B2B">
              <w:rPr>
                <w:b/>
                <w:i/>
                <w:sz w:val="24"/>
                <w:szCs w:val="24"/>
              </w:rPr>
              <w:t xml:space="preserve">10 </w:t>
            </w:r>
            <w:r w:rsidR="00111652" w:rsidRPr="00447B2B">
              <w:rPr>
                <w:b/>
                <w:i/>
                <w:sz w:val="24"/>
                <w:szCs w:val="24"/>
              </w:rPr>
              <w:t>%</w:t>
            </w:r>
            <w:r w:rsidR="00447B2B" w:rsidRPr="00447B2B">
              <w:rPr>
                <w:i/>
                <w:sz w:val="24"/>
                <w:szCs w:val="24"/>
              </w:rPr>
              <w:t>;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Управління молоді та спорту обласної державної адміністрації, гро</w:t>
            </w:r>
            <w:r w:rsidR="00C92C71">
              <w:rPr>
                <w:color w:val="000000"/>
                <w:sz w:val="24"/>
                <w:szCs w:val="26"/>
              </w:rPr>
              <w:t>мадська організація «Апостольськ</w:t>
            </w:r>
            <w:r w:rsidRPr="00424165">
              <w:rPr>
                <w:color w:val="000000"/>
                <w:sz w:val="24"/>
                <w:szCs w:val="26"/>
              </w:rPr>
              <w:t>а Чота»</w:t>
            </w:r>
          </w:p>
        </w:tc>
        <w:tc>
          <w:tcPr>
            <w:tcW w:w="1280" w:type="dxa"/>
            <w:tcBorders>
              <w:bottom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Обласний бюджет</w:t>
            </w:r>
          </w:p>
        </w:tc>
        <w:tc>
          <w:tcPr>
            <w:tcW w:w="1571" w:type="dxa"/>
            <w:tcBorders>
              <w:bottom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95,0</w:t>
            </w:r>
          </w:p>
        </w:tc>
        <w:tc>
          <w:tcPr>
            <w:tcW w:w="2568" w:type="dxa"/>
            <w:gridSpan w:val="2"/>
          </w:tcPr>
          <w:p w:rsidR="00111652" w:rsidRPr="00424165" w:rsidRDefault="00C92C71" w:rsidP="00B71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 w:val="24"/>
                <w:szCs w:val="26"/>
              </w:rPr>
              <w:t xml:space="preserve">Підвищить рівень </w:t>
            </w:r>
            <w:r w:rsidR="00111652" w:rsidRPr="00424165">
              <w:rPr>
                <w:color w:val="000000"/>
                <w:sz w:val="24"/>
                <w:szCs w:val="26"/>
              </w:rPr>
              <w:t>духовно-патріотич</w:t>
            </w:r>
            <w:r>
              <w:rPr>
                <w:color w:val="000000"/>
                <w:sz w:val="24"/>
                <w:szCs w:val="26"/>
              </w:rPr>
              <w:t>ного виховання молоді.</w:t>
            </w:r>
          </w:p>
        </w:tc>
      </w:tr>
      <w:tr w:rsidR="00111652" w:rsidRPr="00424165" w:rsidTr="00C92C71">
        <w:trPr>
          <w:trHeight w:val="418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B71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Захід 3.</w:t>
            </w:r>
            <w:r w:rsidRPr="00424165">
              <w:rPr>
                <w:color w:val="000000"/>
                <w:sz w:val="24"/>
                <w:szCs w:val="26"/>
              </w:rPr>
              <w:t xml:space="preserve"> Християнський військово-вишкільний табір «Захисник»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C1214E" w:rsidRDefault="002B41D2" w:rsidP="003F324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</w:t>
            </w:r>
            <w:r w:rsidR="00111652" w:rsidRPr="00C1214E">
              <w:rPr>
                <w:b/>
                <w:bCs/>
                <w:sz w:val="24"/>
                <w:szCs w:val="24"/>
              </w:rPr>
              <w:t>атрат:</w:t>
            </w:r>
            <w:r w:rsidR="00447B2B">
              <w:rPr>
                <w:sz w:val="24"/>
                <w:szCs w:val="24"/>
              </w:rPr>
              <w:br/>
            </w:r>
            <w:r w:rsidR="00447B2B" w:rsidRPr="00447B2B">
              <w:rPr>
                <w:i/>
                <w:sz w:val="24"/>
                <w:szCs w:val="24"/>
              </w:rPr>
              <w:t>кількість заходів</w:t>
            </w:r>
            <w:r w:rsidR="00111652" w:rsidRPr="00447B2B">
              <w:rPr>
                <w:i/>
                <w:sz w:val="24"/>
                <w:szCs w:val="24"/>
              </w:rPr>
              <w:t xml:space="preserve">, </w:t>
            </w:r>
            <w:r w:rsidRPr="00447B2B">
              <w:rPr>
                <w:b/>
                <w:i/>
                <w:sz w:val="24"/>
                <w:szCs w:val="24"/>
              </w:rPr>
              <w:t xml:space="preserve">1 </w:t>
            </w:r>
            <w:r w:rsidR="00111652" w:rsidRPr="00447B2B">
              <w:rPr>
                <w:b/>
                <w:i/>
                <w:sz w:val="24"/>
                <w:szCs w:val="24"/>
              </w:rPr>
              <w:t>од.</w:t>
            </w:r>
            <w:r w:rsidR="00111652" w:rsidRPr="00C1214E"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П</w:t>
            </w:r>
            <w:r w:rsidR="00111652" w:rsidRPr="00C1214E">
              <w:rPr>
                <w:b/>
                <w:bCs/>
                <w:sz w:val="24"/>
                <w:szCs w:val="24"/>
              </w:rPr>
              <w:t>родукту:</w:t>
            </w:r>
            <w:r w:rsidR="00111652" w:rsidRPr="00C1214E">
              <w:rPr>
                <w:sz w:val="24"/>
                <w:szCs w:val="24"/>
              </w:rPr>
              <w:br/>
            </w:r>
            <w:r w:rsidR="00447B2B" w:rsidRPr="00447B2B">
              <w:rPr>
                <w:i/>
                <w:sz w:val="24"/>
                <w:szCs w:val="24"/>
              </w:rPr>
              <w:t>кількість учасників заходу</w:t>
            </w:r>
            <w:r w:rsidR="00111652" w:rsidRPr="00447B2B">
              <w:rPr>
                <w:i/>
                <w:sz w:val="24"/>
                <w:szCs w:val="24"/>
              </w:rPr>
              <w:t xml:space="preserve">, </w:t>
            </w:r>
            <w:r w:rsidRPr="00447B2B">
              <w:rPr>
                <w:b/>
                <w:i/>
                <w:sz w:val="24"/>
                <w:szCs w:val="24"/>
              </w:rPr>
              <w:t xml:space="preserve">100 осіб, </w:t>
            </w:r>
            <w:r w:rsidR="00111652" w:rsidRPr="00447B2B">
              <w:rPr>
                <w:i/>
                <w:sz w:val="24"/>
                <w:szCs w:val="24"/>
              </w:rPr>
              <w:t xml:space="preserve">у тому числі жінок (дівчат), </w:t>
            </w:r>
            <w:r w:rsidRPr="00447B2B">
              <w:rPr>
                <w:b/>
                <w:i/>
                <w:sz w:val="24"/>
                <w:szCs w:val="24"/>
              </w:rPr>
              <w:t xml:space="preserve">60 </w:t>
            </w:r>
            <w:r w:rsidR="00111652" w:rsidRPr="00447B2B">
              <w:rPr>
                <w:b/>
                <w:i/>
                <w:sz w:val="24"/>
                <w:szCs w:val="24"/>
              </w:rPr>
              <w:t>осіб;</w:t>
            </w:r>
            <w:r w:rsidR="00111652" w:rsidRPr="00C1214E"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Е</w:t>
            </w:r>
            <w:r w:rsidR="00111652" w:rsidRPr="00C1214E">
              <w:rPr>
                <w:b/>
                <w:bCs/>
                <w:sz w:val="24"/>
                <w:szCs w:val="24"/>
              </w:rPr>
              <w:t>фективності:</w:t>
            </w:r>
            <w:r w:rsidR="00111652" w:rsidRPr="00C1214E">
              <w:rPr>
                <w:sz w:val="24"/>
                <w:szCs w:val="24"/>
              </w:rPr>
              <w:br/>
            </w:r>
            <w:r w:rsidR="00111652" w:rsidRPr="00447B2B">
              <w:rPr>
                <w:i/>
                <w:sz w:val="24"/>
                <w:szCs w:val="24"/>
              </w:rPr>
              <w:t>середні витрати на</w:t>
            </w:r>
            <w:r w:rsidR="00447B2B" w:rsidRPr="00447B2B">
              <w:rPr>
                <w:i/>
                <w:sz w:val="24"/>
                <w:szCs w:val="24"/>
              </w:rPr>
              <w:t xml:space="preserve"> проведення заходу</w:t>
            </w:r>
            <w:r w:rsidR="00111652" w:rsidRPr="00447B2B">
              <w:rPr>
                <w:i/>
                <w:sz w:val="24"/>
                <w:szCs w:val="24"/>
              </w:rPr>
              <w:t xml:space="preserve">, </w:t>
            </w:r>
            <w:r w:rsidRPr="00447B2B">
              <w:rPr>
                <w:b/>
                <w:i/>
                <w:sz w:val="24"/>
                <w:szCs w:val="24"/>
              </w:rPr>
              <w:t xml:space="preserve">84 000 </w:t>
            </w:r>
            <w:r w:rsidR="00111652" w:rsidRPr="00447B2B">
              <w:rPr>
                <w:b/>
                <w:i/>
                <w:sz w:val="24"/>
                <w:szCs w:val="24"/>
              </w:rPr>
              <w:t>грн</w:t>
            </w:r>
            <w:r w:rsidR="00111652" w:rsidRPr="00447B2B">
              <w:rPr>
                <w:i/>
                <w:sz w:val="24"/>
                <w:szCs w:val="24"/>
              </w:rPr>
              <w:t>;</w:t>
            </w:r>
            <w:r w:rsidR="00111652" w:rsidRPr="00447B2B">
              <w:rPr>
                <w:i/>
                <w:sz w:val="24"/>
                <w:szCs w:val="24"/>
              </w:rPr>
              <w:br/>
              <w:t xml:space="preserve">середні витрати на </w:t>
            </w:r>
            <w:r w:rsidR="00447B2B" w:rsidRPr="00447B2B">
              <w:rPr>
                <w:i/>
                <w:sz w:val="24"/>
                <w:szCs w:val="24"/>
              </w:rPr>
              <w:t>забезпечення участі у заході</w:t>
            </w:r>
            <w:r w:rsidR="00111652" w:rsidRPr="00447B2B">
              <w:rPr>
                <w:i/>
                <w:sz w:val="24"/>
                <w:szCs w:val="24"/>
              </w:rPr>
              <w:t xml:space="preserve"> одного учасника, </w:t>
            </w:r>
            <w:r w:rsidRPr="00447B2B">
              <w:rPr>
                <w:b/>
                <w:i/>
                <w:sz w:val="24"/>
                <w:szCs w:val="24"/>
              </w:rPr>
              <w:t xml:space="preserve">840 </w:t>
            </w:r>
            <w:r w:rsidR="00111652" w:rsidRPr="00447B2B">
              <w:rPr>
                <w:b/>
                <w:i/>
                <w:sz w:val="24"/>
                <w:szCs w:val="24"/>
              </w:rPr>
              <w:t>грн</w:t>
            </w:r>
            <w:r w:rsidR="00447B2B" w:rsidRPr="00447B2B">
              <w:rPr>
                <w:i/>
                <w:sz w:val="24"/>
                <w:szCs w:val="24"/>
              </w:rPr>
              <w:t>;</w:t>
            </w:r>
            <w:r w:rsidR="00111652" w:rsidRPr="00C1214E"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Я</w:t>
            </w:r>
            <w:r w:rsidR="00111652" w:rsidRPr="00C1214E">
              <w:rPr>
                <w:b/>
                <w:bCs/>
                <w:sz w:val="24"/>
                <w:szCs w:val="24"/>
              </w:rPr>
              <w:t>кості:</w:t>
            </w:r>
            <w:r w:rsidR="00111652" w:rsidRPr="00C1214E">
              <w:rPr>
                <w:sz w:val="24"/>
                <w:szCs w:val="24"/>
              </w:rPr>
              <w:br/>
            </w:r>
            <w:r w:rsidR="00B61C52">
              <w:rPr>
                <w:i/>
                <w:sz w:val="24"/>
                <w:szCs w:val="24"/>
              </w:rPr>
              <w:t xml:space="preserve">динаміка </w:t>
            </w:r>
            <w:r w:rsidR="00566EA9">
              <w:rPr>
                <w:i/>
                <w:sz w:val="24"/>
                <w:szCs w:val="24"/>
              </w:rPr>
              <w:t xml:space="preserve">збільшення </w:t>
            </w:r>
            <w:r w:rsidR="00C92C71">
              <w:rPr>
                <w:i/>
                <w:sz w:val="24"/>
                <w:szCs w:val="24"/>
              </w:rPr>
              <w:t>чисельності</w:t>
            </w:r>
            <w:r w:rsidR="00111652" w:rsidRPr="00447B2B">
              <w:rPr>
                <w:i/>
                <w:sz w:val="24"/>
                <w:szCs w:val="24"/>
              </w:rPr>
              <w:t xml:space="preserve"> мол</w:t>
            </w:r>
            <w:r w:rsidR="00447B2B" w:rsidRPr="00447B2B">
              <w:rPr>
                <w:i/>
                <w:sz w:val="24"/>
                <w:szCs w:val="24"/>
              </w:rPr>
              <w:t>оді, охопленої заходом</w:t>
            </w:r>
            <w:r w:rsidR="00111652" w:rsidRPr="00447B2B">
              <w:rPr>
                <w:i/>
                <w:sz w:val="24"/>
                <w:szCs w:val="24"/>
              </w:rPr>
              <w:t xml:space="preserve">, порівняно з минулим роком, </w:t>
            </w:r>
            <w:r w:rsidR="00B61C52" w:rsidRPr="00B61C52">
              <w:rPr>
                <w:b/>
                <w:i/>
                <w:sz w:val="24"/>
                <w:szCs w:val="24"/>
              </w:rPr>
              <w:t>1</w:t>
            </w:r>
            <w:r w:rsidR="0003242A" w:rsidRPr="00447B2B">
              <w:rPr>
                <w:b/>
                <w:i/>
                <w:sz w:val="24"/>
                <w:szCs w:val="24"/>
              </w:rPr>
              <w:t xml:space="preserve">40 %, </w:t>
            </w:r>
            <w:r w:rsidR="00111652" w:rsidRPr="00447B2B">
              <w:rPr>
                <w:i/>
                <w:sz w:val="24"/>
                <w:szCs w:val="24"/>
              </w:rPr>
              <w:t xml:space="preserve">з них жінок (дівчат), </w:t>
            </w:r>
            <w:r w:rsidR="00B61C52" w:rsidRPr="00B61C52">
              <w:rPr>
                <w:b/>
                <w:i/>
                <w:sz w:val="24"/>
                <w:szCs w:val="24"/>
              </w:rPr>
              <w:t>1</w:t>
            </w:r>
            <w:r w:rsidR="0003242A" w:rsidRPr="00447B2B">
              <w:rPr>
                <w:b/>
                <w:i/>
                <w:sz w:val="24"/>
                <w:szCs w:val="24"/>
              </w:rPr>
              <w:t>25</w:t>
            </w:r>
            <w:r w:rsidR="00111652" w:rsidRPr="00447B2B">
              <w:rPr>
                <w:b/>
                <w:i/>
                <w:sz w:val="24"/>
                <w:szCs w:val="24"/>
              </w:rPr>
              <w:t>%</w:t>
            </w:r>
            <w:r w:rsidR="00447B2B" w:rsidRPr="00447B2B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Управління молоді та спорту обласної державної адміністрації, Львівська обласна молодіжна громадська організація «Українська молодь – Христові»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Обласний бюджет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84,0</w:t>
            </w:r>
          </w:p>
        </w:tc>
        <w:tc>
          <w:tcPr>
            <w:tcW w:w="2568" w:type="dxa"/>
            <w:gridSpan w:val="2"/>
            <w:tcBorders>
              <w:left w:val="single" w:sz="4" w:space="0" w:color="000000"/>
            </w:tcBorders>
          </w:tcPr>
          <w:p w:rsidR="00111652" w:rsidRPr="00424165" w:rsidRDefault="00E96E52" w:rsidP="00B71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Християнський військово-</w:t>
            </w:r>
            <w:proofErr w:type="spellStart"/>
            <w:r w:rsidRPr="00424165">
              <w:rPr>
                <w:color w:val="000000"/>
                <w:sz w:val="24"/>
                <w:szCs w:val="26"/>
              </w:rPr>
              <w:t>вишкільний</w:t>
            </w:r>
            <w:proofErr w:type="spellEnd"/>
            <w:r w:rsidRPr="00424165">
              <w:rPr>
                <w:color w:val="000000"/>
                <w:sz w:val="24"/>
                <w:szCs w:val="26"/>
              </w:rPr>
              <w:t xml:space="preserve"> табір «Захисник»</w:t>
            </w:r>
            <w:r w:rsidR="00447B2B">
              <w:rPr>
                <w:color w:val="000000"/>
                <w:sz w:val="24"/>
                <w:szCs w:val="26"/>
              </w:rPr>
              <w:t xml:space="preserve"> який проведу</w:t>
            </w:r>
            <w:r>
              <w:rPr>
                <w:color w:val="000000"/>
                <w:sz w:val="24"/>
                <w:szCs w:val="26"/>
              </w:rPr>
              <w:t>ть</w:t>
            </w:r>
            <w:r w:rsidR="00CD6A61">
              <w:rPr>
                <w:color w:val="000000"/>
                <w:sz w:val="24"/>
                <w:szCs w:val="26"/>
              </w:rPr>
              <w:t xml:space="preserve"> фахові інструктори, зможуть впровадити</w:t>
            </w:r>
            <w:r w:rsidR="00111652" w:rsidRPr="00424165">
              <w:rPr>
                <w:color w:val="000000"/>
                <w:sz w:val="24"/>
                <w:szCs w:val="26"/>
              </w:rPr>
              <w:t xml:space="preserve"> в</w:t>
            </w:r>
            <w:r w:rsidR="00ED118F">
              <w:rPr>
                <w:color w:val="000000"/>
                <w:sz w:val="24"/>
                <w:szCs w:val="26"/>
              </w:rPr>
              <w:t>ажливий аспект виховання молоді, мотивуючи</w:t>
            </w:r>
            <w:r w:rsidR="006F792C">
              <w:rPr>
                <w:color w:val="000000"/>
                <w:sz w:val="24"/>
                <w:szCs w:val="26"/>
              </w:rPr>
              <w:t xml:space="preserve"> молодих людей</w:t>
            </w:r>
            <w:r w:rsidR="00ED118F">
              <w:rPr>
                <w:color w:val="000000"/>
                <w:sz w:val="24"/>
                <w:szCs w:val="26"/>
              </w:rPr>
              <w:t xml:space="preserve"> до служби в ЗСУ.</w:t>
            </w:r>
          </w:p>
        </w:tc>
      </w:tr>
      <w:tr w:rsidR="00111652" w:rsidRPr="00424165" w:rsidTr="00C92C71">
        <w:trPr>
          <w:trHeight w:val="418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B71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Захід 4</w:t>
            </w:r>
            <w:r w:rsidRPr="00424165">
              <w:rPr>
                <w:color w:val="000000"/>
                <w:sz w:val="24"/>
                <w:szCs w:val="26"/>
              </w:rPr>
              <w:t xml:space="preserve">. «Наметовий табір – Військова школа ім. Героя України Тараса </w:t>
            </w:r>
            <w:proofErr w:type="spellStart"/>
            <w:r w:rsidRPr="00424165">
              <w:rPr>
                <w:color w:val="000000"/>
                <w:sz w:val="24"/>
                <w:szCs w:val="26"/>
              </w:rPr>
              <w:t>Матвіїва</w:t>
            </w:r>
            <w:proofErr w:type="spellEnd"/>
            <w:r w:rsidRPr="00424165">
              <w:rPr>
                <w:color w:val="000000"/>
                <w:sz w:val="24"/>
                <w:szCs w:val="26"/>
              </w:rPr>
              <w:t>»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C1214E" w:rsidRDefault="00545CB7" w:rsidP="00C92C71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</w:t>
            </w:r>
            <w:r w:rsidR="00111652" w:rsidRPr="00C1214E">
              <w:rPr>
                <w:b/>
                <w:bCs/>
                <w:sz w:val="24"/>
                <w:szCs w:val="24"/>
              </w:rPr>
              <w:t>атрат:</w:t>
            </w:r>
            <w:r w:rsidR="00447B2B">
              <w:rPr>
                <w:sz w:val="24"/>
                <w:szCs w:val="24"/>
              </w:rPr>
              <w:br/>
            </w:r>
            <w:r w:rsidR="00447B2B" w:rsidRPr="00447B2B">
              <w:rPr>
                <w:i/>
                <w:sz w:val="24"/>
                <w:szCs w:val="24"/>
              </w:rPr>
              <w:t>кількість заходів</w:t>
            </w:r>
            <w:r w:rsidR="00111652" w:rsidRPr="00447B2B">
              <w:rPr>
                <w:i/>
                <w:sz w:val="24"/>
                <w:szCs w:val="24"/>
              </w:rPr>
              <w:t xml:space="preserve">, </w:t>
            </w:r>
            <w:r w:rsidRPr="00447B2B">
              <w:rPr>
                <w:b/>
                <w:i/>
                <w:sz w:val="24"/>
                <w:szCs w:val="24"/>
              </w:rPr>
              <w:t xml:space="preserve">1 </w:t>
            </w:r>
            <w:r w:rsidR="00111652" w:rsidRPr="00447B2B">
              <w:rPr>
                <w:b/>
                <w:i/>
                <w:sz w:val="24"/>
                <w:szCs w:val="24"/>
              </w:rPr>
              <w:t>од.</w:t>
            </w:r>
            <w:r w:rsidR="00111652" w:rsidRPr="00C1214E"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П</w:t>
            </w:r>
            <w:r w:rsidR="00111652" w:rsidRPr="00C1214E">
              <w:rPr>
                <w:b/>
                <w:bCs/>
                <w:sz w:val="24"/>
                <w:szCs w:val="24"/>
              </w:rPr>
              <w:t>родукту:</w:t>
            </w:r>
            <w:r w:rsidR="00094E15">
              <w:rPr>
                <w:sz w:val="24"/>
                <w:szCs w:val="24"/>
              </w:rPr>
              <w:br/>
            </w:r>
            <w:r w:rsidR="00094E15" w:rsidRPr="00094E15">
              <w:rPr>
                <w:i/>
                <w:sz w:val="24"/>
                <w:szCs w:val="24"/>
              </w:rPr>
              <w:t>кількість учасників заходу</w:t>
            </w:r>
            <w:r w:rsidR="00111652" w:rsidRPr="00094E15">
              <w:rPr>
                <w:i/>
                <w:sz w:val="24"/>
                <w:szCs w:val="24"/>
              </w:rPr>
              <w:t xml:space="preserve">, </w:t>
            </w:r>
            <w:r w:rsidR="002F5557" w:rsidRPr="00094E15">
              <w:rPr>
                <w:b/>
                <w:i/>
                <w:sz w:val="24"/>
                <w:szCs w:val="24"/>
              </w:rPr>
              <w:t xml:space="preserve">60 осіб, </w:t>
            </w:r>
            <w:r w:rsidR="00111652" w:rsidRPr="00094E15">
              <w:rPr>
                <w:i/>
                <w:sz w:val="24"/>
                <w:szCs w:val="24"/>
              </w:rPr>
              <w:t xml:space="preserve">у тому числі жінок (дівчат), </w:t>
            </w:r>
            <w:r w:rsidR="002F5557" w:rsidRPr="00094E15">
              <w:rPr>
                <w:b/>
                <w:i/>
                <w:sz w:val="24"/>
                <w:szCs w:val="24"/>
              </w:rPr>
              <w:t xml:space="preserve">30 </w:t>
            </w:r>
            <w:r w:rsidR="00111652" w:rsidRPr="00094E15">
              <w:rPr>
                <w:b/>
                <w:i/>
                <w:sz w:val="24"/>
                <w:szCs w:val="24"/>
              </w:rPr>
              <w:t>осіб;</w:t>
            </w:r>
            <w:r w:rsidR="002F5557">
              <w:rPr>
                <w:sz w:val="24"/>
                <w:szCs w:val="24"/>
              </w:rPr>
              <w:t xml:space="preserve"> </w:t>
            </w:r>
            <w:r w:rsidR="00111652" w:rsidRPr="00C1214E"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Е</w:t>
            </w:r>
            <w:r w:rsidR="00111652" w:rsidRPr="00C1214E">
              <w:rPr>
                <w:b/>
                <w:bCs/>
                <w:sz w:val="24"/>
                <w:szCs w:val="24"/>
              </w:rPr>
              <w:t>фективності:</w:t>
            </w:r>
            <w:r w:rsidR="00111652" w:rsidRPr="00C1214E">
              <w:rPr>
                <w:sz w:val="24"/>
                <w:szCs w:val="24"/>
              </w:rPr>
              <w:br/>
            </w:r>
            <w:r w:rsidR="00111652" w:rsidRPr="00094E15">
              <w:rPr>
                <w:i/>
                <w:sz w:val="24"/>
                <w:szCs w:val="24"/>
              </w:rPr>
              <w:t xml:space="preserve">середні витрати на </w:t>
            </w:r>
            <w:r w:rsidR="00094E15" w:rsidRPr="00094E15">
              <w:rPr>
                <w:i/>
                <w:sz w:val="24"/>
                <w:szCs w:val="24"/>
              </w:rPr>
              <w:t>проведення заходу (проекту)</w:t>
            </w:r>
            <w:r w:rsidR="00111652" w:rsidRPr="00094E15">
              <w:rPr>
                <w:i/>
                <w:sz w:val="24"/>
                <w:szCs w:val="24"/>
              </w:rPr>
              <w:t xml:space="preserve">, </w:t>
            </w:r>
            <w:r w:rsidR="002F5557" w:rsidRPr="00094E15">
              <w:rPr>
                <w:b/>
                <w:i/>
                <w:sz w:val="24"/>
                <w:szCs w:val="24"/>
              </w:rPr>
              <w:t xml:space="preserve">95 000 </w:t>
            </w:r>
            <w:r w:rsidR="00111652" w:rsidRPr="00094E15">
              <w:rPr>
                <w:b/>
                <w:i/>
                <w:sz w:val="24"/>
                <w:szCs w:val="24"/>
              </w:rPr>
              <w:t>грн;</w:t>
            </w:r>
            <w:r w:rsidR="00111652" w:rsidRPr="00094E15">
              <w:rPr>
                <w:i/>
                <w:sz w:val="24"/>
                <w:szCs w:val="24"/>
              </w:rPr>
              <w:br/>
              <w:t xml:space="preserve">середні витрати на забезпечення участі у </w:t>
            </w:r>
            <w:r w:rsidR="00094E15" w:rsidRPr="00094E15">
              <w:rPr>
                <w:i/>
                <w:sz w:val="24"/>
                <w:szCs w:val="24"/>
              </w:rPr>
              <w:t xml:space="preserve">заході </w:t>
            </w:r>
            <w:r w:rsidR="00111652" w:rsidRPr="00094E15">
              <w:rPr>
                <w:i/>
                <w:sz w:val="24"/>
                <w:szCs w:val="24"/>
              </w:rPr>
              <w:t xml:space="preserve">одного учасника, </w:t>
            </w:r>
            <w:r w:rsidR="00094E15" w:rsidRPr="00094E15">
              <w:rPr>
                <w:b/>
                <w:i/>
                <w:sz w:val="24"/>
                <w:szCs w:val="24"/>
              </w:rPr>
              <w:t>1 583</w:t>
            </w:r>
            <w:r w:rsidR="002F5557" w:rsidRPr="00094E15">
              <w:rPr>
                <w:b/>
                <w:i/>
                <w:sz w:val="24"/>
                <w:szCs w:val="24"/>
              </w:rPr>
              <w:t xml:space="preserve"> </w:t>
            </w:r>
            <w:r w:rsidR="00111652" w:rsidRPr="00094E15">
              <w:rPr>
                <w:b/>
                <w:i/>
                <w:sz w:val="24"/>
                <w:szCs w:val="24"/>
              </w:rPr>
              <w:t>грн;</w:t>
            </w:r>
            <w:r>
              <w:rPr>
                <w:sz w:val="24"/>
                <w:szCs w:val="24"/>
              </w:rPr>
              <w:br/>
              <w:t>Я</w:t>
            </w:r>
            <w:r w:rsidR="00111652" w:rsidRPr="00C1214E">
              <w:rPr>
                <w:b/>
                <w:bCs/>
                <w:sz w:val="24"/>
                <w:szCs w:val="24"/>
              </w:rPr>
              <w:t>кості:</w:t>
            </w:r>
            <w:r w:rsidR="00111652" w:rsidRPr="00C1214E">
              <w:rPr>
                <w:sz w:val="24"/>
                <w:szCs w:val="24"/>
              </w:rPr>
              <w:br/>
            </w:r>
            <w:r w:rsidR="00B61C52" w:rsidRPr="00C92C71">
              <w:rPr>
                <w:i/>
                <w:sz w:val="24"/>
                <w:szCs w:val="24"/>
              </w:rPr>
              <w:t xml:space="preserve">динаміка </w:t>
            </w:r>
            <w:r w:rsidR="00566EA9" w:rsidRPr="00C92C71">
              <w:rPr>
                <w:i/>
                <w:sz w:val="24"/>
                <w:szCs w:val="24"/>
              </w:rPr>
              <w:t>збільшення</w:t>
            </w:r>
            <w:r w:rsidR="00C92C71" w:rsidRPr="00C92C71">
              <w:rPr>
                <w:i/>
                <w:sz w:val="24"/>
                <w:szCs w:val="24"/>
              </w:rPr>
              <w:t xml:space="preserve"> чисельності</w:t>
            </w:r>
            <w:r w:rsidR="00111652" w:rsidRPr="00C92C71">
              <w:rPr>
                <w:i/>
                <w:sz w:val="24"/>
                <w:szCs w:val="24"/>
              </w:rPr>
              <w:t xml:space="preserve"> молоді, охопленої </w:t>
            </w:r>
            <w:r w:rsidR="00826076" w:rsidRPr="00C92C71">
              <w:rPr>
                <w:i/>
                <w:sz w:val="24"/>
                <w:szCs w:val="24"/>
              </w:rPr>
              <w:t>заходом</w:t>
            </w:r>
            <w:r w:rsidR="00111652" w:rsidRPr="00C92C71">
              <w:rPr>
                <w:i/>
                <w:sz w:val="24"/>
                <w:szCs w:val="24"/>
              </w:rPr>
              <w:t xml:space="preserve">, порівняно з минулим роком, </w:t>
            </w:r>
            <w:r w:rsidR="00B61C52" w:rsidRPr="00C92C71">
              <w:rPr>
                <w:i/>
                <w:sz w:val="24"/>
                <w:szCs w:val="24"/>
              </w:rPr>
              <w:t>1</w:t>
            </w:r>
            <w:r w:rsidR="002F5557" w:rsidRPr="00C92C71">
              <w:rPr>
                <w:b/>
                <w:i/>
                <w:sz w:val="24"/>
                <w:szCs w:val="24"/>
              </w:rPr>
              <w:t xml:space="preserve">20 %, </w:t>
            </w:r>
            <w:r w:rsidR="00111652" w:rsidRPr="00C92C71">
              <w:rPr>
                <w:i/>
                <w:sz w:val="24"/>
                <w:szCs w:val="24"/>
              </w:rPr>
              <w:t xml:space="preserve">з них жінок (дівчат), </w:t>
            </w:r>
            <w:r w:rsidR="00B61C52" w:rsidRPr="00C92C71">
              <w:rPr>
                <w:b/>
                <w:i/>
                <w:sz w:val="24"/>
                <w:szCs w:val="24"/>
              </w:rPr>
              <w:t>1</w:t>
            </w:r>
            <w:r w:rsidR="002F5557" w:rsidRPr="00C92C71">
              <w:rPr>
                <w:b/>
                <w:i/>
                <w:sz w:val="24"/>
                <w:szCs w:val="24"/>
              </w:rPr>
              <w:t xml:space="preserve">10 </w:t>
            </w:r>
            <w:r w:rsidR="00111652" w:rsidRPr="00C92C71">
              <w:rPr>
                <w:b/>
                <w:i/>
                <w:sz w:val="24"/>
                <w:szCs w:val="24"/>
              </w:rPr>
              <w:t>%</w:t>
            </w:r>
            <w:r w:rsidR="00826076" w:rsidRPr="00C92C71">
              <w:rPr>
                <w:i/>
                <w:sz w:val="24"/>
                <w:szCs w:val="24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Управління молоді та спорту обласної державної адміністрації, інститути громадянського суспільства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Обласний бюджет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652" w:rsidRPr="00424165" w:rsidRDefault="00111652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95,0</w:t>
            </w:r>
          </w:p>
        </w:tc>
        <w:tc>
          <w:tcPr>
            <w:tcW w:w="2568" w:type="dxa"/>
            <w:gridSpan w:val="2"/>
            <w:tcBorders>
              <w:left w:val="single" w:sz="4" w:space="0" w:color="000000"/>
            </w:tcBorders>
          </w:tcPr>
          <w:p w:rsidR="00111652" w:rsidRDefault="006F792C" w:rsidP="00B71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 w:val="24"/>
                <w:szCs w:val="26"/>
              </w:rPr>
              <w:t>Проведення</w:t>
            </w:r>
            <w:r w:rsidR="001C52F4">
              <w:rPr>
                <w:color w:val="000000"/>
                <w:sz w:val="24"/>
                <w:szCs w:val="26"/>
              </w:rPr>
              <w:t xml:space="preserve"> для 60 молодих людей, дозволить</w:t>
            </w:r>
          </w:p>
          <w:p w:rsidR="006A3BBD" w:rsidRPr="00424165" w:rsidRDefault="001C52F4" w:rsidP="00B71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 w:val="24"/>
                <w:szCs w:val="26"/>
              </w:rPr>
              <w:t>популяризувати боротьбу</w:t>
            </w:r>
            <w:r w:rsidR="006A3BBD" w:rsidRPr="006A3BBD">
              <w:rPr>
                <w:color w:val="000000"/>
                <w:sz w:val="24"/>
                <w:szCs w:val="26"/>
              </w:rPr>
              <w:t xml:space="preserve"> українського народу за самовизначення і творення власної держави, </w:t>
            </w:r>
            <w:r>
              <w:rPr>
                <w:color w:val="000000"/>
                <w:sz w:val="24"/>
                <w:szCs w:val="26"/>
              </w:rPr>
              <w:t xml:space="preserve">на прикладі Героя України Тараса </w:t>
            </w:r>
            <w:proofErr w:type="spellStart"/>
            <w:r>
              <w:rPr>
                <w:color w:val="000000"/>
                <w:sz w:val="24"/>
                <w:szCs w:val="26"/>
              </w:rPr>
              <w:t>Матвіїва</w:t>
            </w:r>
            <w:proofErr w:type="spellEnd"/>
            <w:r>
              <w:rPr>
                <w:color w:val="000000"/>
                <w:sz w:val="24"/>
                <w:szCs w:val="26"/>
              </w:rPr>
              <w:t>.</w:t>
            </w:r>
          </w:p>
        </w:tc>
      </w:tr>
      <w:tr w:rsidR="004C5B01" w:rsidRPr="00424165" w:rsidTr="00C92C71">
        <w:trPr>
          <w:trHeight w:val="701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01" w:rsidRPr="00424165" w:rsidRDefault="004C5B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01" w:rsidRPr="00424165" w:rsidRDefault="004C5B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01" w:rsidRPr="00424165" w:rsidRDefault="004C5B01" w:rsidP="00B71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 xml:space="preserve">Захід 5. </w:t>
            </w:r>
            <w:r w:rsidRPr="00424165">
              <w:rPr>
                <w:color w:val="000000"/>
                <w:sz w:val="24"/>
                <w:szCs w:val="26"/>
              </w:rPr>
              <w:t xml:space="preserve">Проведення </w:t>
            </w:r>
            <w:r w:rsidRPr="00424165">
              <w:rPr>
                <w:color w:val="000000"/>
                <w:sz w:val="24"/>
                <w:szCs w:val="26"/>
              </w:rPr>
              <w:lastRenderedPageBreak/>
              <w:t>національно-патріотичних заходів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01" w:rsidRPr="00C1214E" w:rsidRDefault="00545CB7" w:rsidP="00B61C5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З</w:t>
            </w:r>
            <w:r w:rsidR="004C5B01" w:rsidRPr="00C1214E">
              <w:rPr>
                <w:b/>
                <w:bCs/>
                <w:sz w:val="24"/>
                <w:szCs w:val="24"/>
              </w:rPr>
              <w:t>атрат:</w:t>
            </w:r>
            <w:r w:rsidR="00826076">
              <w:rPr>
                <w:sz w:val="24"/>
                <w:szCs w:val="24"/>
              </w:rPr>
              <w:br/>
            </w:r>
            <w:r w:rsidR="00826076" w:rsidRPr="00826076">
              <w:rPr>
                <w:i/>
                <w:sz w:val="24"/>
                <w:szCs w:val="24"/>
              </w:rPr>
              <w:t>кількість заходів</w:t>
            </w:r>
            <w:r w:rsidRPr="00826076">
              <w:rPr>
                <w:i/>
                <w:sz w:val="24"/>
                <w:szCs w:val="24"/>
              </w:rPr>
              <w:t xml:space="preserve">, </w:t>
            </w:r>
            <w:r w:rsidR="00FA7F78" w:rsidRPr="00826076">
              <w:rPr>
                <w:b/>
                <w:i/>
                <w:sz w:val="24"/>
                <w:szCs w:val="24"/>
              </w:rPr>
              <w:t xml:space="preserve">7 </w:t>
            </w:r>
            <w:r w:rsidRPr="00826076">
              <w:rPr>
                <w:b/>
                <w:i/>
                <w:sz w:val="24"/>
                <w:szCs w:val="24"/>
              </w:rPr>
              <w:t>од.</w:t>
            </w:r>
            <w:r w:rsidR="004C5B01" w:rsidRPr="00C1214E"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lastRenderedPageBreak/>
              <w:t>П</w:t>
            </w:r>
            <w:r w:rsidR="004C5B01" w:rsidRPr="00C1214E">
              <w:rPr>
                <w:b/>
                <w:bCs/>
                <w:sz w:val="24"/>
                <w:szCs w:val="24"/>
              </w:rPr>
              <w:t>родукту:</w:t>
            </w:r>
            <w:r w:rsidR="004C5B01" w:rsidRPr="00C1214E">
              <w:rPr>
                <w:sz w:val="24"/>
                <w:szCs w:val="24"/>
              </w:rPr>
              <w:br/>
            </w:r>
            <w:r w:rsidR="004C5B01" w:rsidRPr="00826076">
              <w:rPr>
                <w:i/>
                <w:sz w:val="24"/>
                <w:szCs w:val="24"/>
              </w:rPr>
              <w:t xml:space="preserve">кількість учасників </w:t>
            </w:r>
            <w:r w:rsidR="00826076" w:rsidRPr="00826076">
              <w:rPr>
                <w:i/>
                <w:sz w:val="24"/>
                <w:szCs w:val="24"/>
              </w:rPr>
              <w:t>заходів</w:t>
            </w:r>
            <w:r w:rsidR="004C5B01" w:rsidRPr="00826076">
              <w:rPr>
                <w:i/>
                <w:sz w:val="24"/>
                <w:szCs w:val="24"/>
              </w:rPr>
              <w:t xml:space="preserve">, </w:t>
            </w:r>
            <w:r w:rsidR="00FA7F78" w:rsidRPr="00826076">
              <w:rPr>
                <w:b/>
                <w:i/>
                <w:sz w:val="24"/>
                <w:szCs w:val="24"/>
              </w:rPr>
              <w:t xml:space="preserve">700 осіб, </w:t>
            </w:r>
            <w:r w:rsidR="004C5B01" w:rsidRPr="00826076">
              <w:rPr>
                <w:i/>
                <w:sz w:val="24"/>
                <w:szCs w:val="24"/>
              </w:rPr>
              <w:t xml:space="preserve">у тому числі жінок (дівчат), </w:t>
            </w:r>
            <w:r w:rsidR="00FA7F78" w:rsidRPr="00826076">
              <w:rPr>
                <w:b/>
                <w:i/>
                <w:sz w:val="24"/>
                <w:szCs w:val="24"/>
              </w:rPr>
              <w:t xml:space="preserve">500 </w:t>
            </w:r>
            <w:r w:rsidR="004C5B01" w:rsidRPr="00826076">
              <w:rPr>
                <w:b/>
                <w:i/>
                <w:sz w:val="24"/>
                <w:szCs w:val="24"/>
              </w:rPr>
              <w:t>осіб;</w:t>
            </w:r>
            <w:r w:rsidR="004C5B01" w:rsidRPr="00FA7F78"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Е</w:t>
            </w:r>
            <w:r w:rsidR="004C5B01" w:rsidRPr="00C1214E">
              <w:rPr>
                <w:b/>
                <w:bCs/>
                <w:sz w:val="24"/>
                <w:szCs w:val="24"/>
              </w:rPr>
              <w:t>фективності:</w:t>
            </w:r>
            <w:r w:rsidR="004C5B01" w:rsidRPr="00C1214E">
              <w:rPr>
                <w:sz w:val="24"/>
                <w:szCs w:val="24"/>
              </w:rPr>
              <w:br/>
            </w:r>
            <w:r w:rsidR="004C5B01" w:rsidRPr="00826076">
              <w:rPr>
                <w:i/>
                <w:sz w:val="24"/>
                <w:szCs w:val="24"/>
              </w:rPr>
              <w:t>середні витрати на проведення о</w:t>
            </w:r>
            <w:r w:rsidR="00826076" w:rsidRPr="00826076">
              <w:rPr>
                <w:i/>
                <w:sz w:val="24"/>
                <w:szCs w:val="24"/>
              </w:rPr>
              <w:t>дного заходу</w:t>
            </w:r>
            <w:r w:rsidR="004C5B01" w:rsidRPr="00826076">
              <w:rPr>
                <w:i/>
                <w:sz w:val="24"/>
                <w:szCs w:val="24"/>
              </w:rPr>
              <w:t xml:space="preserve">, </w:t>
            </w:r>
            <w:r w:rsidR="00826076" w:rsidRPr="00826076">
              <w:rPr>
                <w:b/>
                <w:i/>
                <w:sz w:val="24"/>
                <w:szCs w:val="24"/>
              </w:rPr>
              <w:t>90 714</w:t>
            </w:r>
            <w:r w:rsidR="00FA7F78" w:rsidRPr="00826076">
              <w:rPr>
                <w:b/>
                <w:i/>
                <w:sz w:val="24"/>
                <w:szCs w:val="24"/>
              </w:rPr>
              <w:t xml:space="preserve"> </w:t>
            </w:r>
            <w:r w:rsidR="004C5B01" w:rsidRPr="00826076">
              <w:rPr>
                <w:b/>
                <w:i/>
                <w:sz w:val="24"/>
                <w:szCs w:val="24"/>
              </w:rPr>
              <w:t>грн;</w:t>
            </w:r>
            <w:r w:rsidR="00FA7F78" w:rsidRPr="00826076">
              <w:rPr>
                <w:i/>
                <w:sz w:val="24"/>
                <w:szCs w:val="24"/>
              </w:rPr>
              <w:t xml:space="preserve"> </w:t>
            </w:r>
            <w:r w:rsidR="004C5B01" w:rsidRPr="00826076">
              <w:rPr>
                <w:i/>
                <w:sz w:val="24"/>
                <w:szCs w:val="24"/>
              </w:rPr>
              <w:t>середні витрати на за</w:t>
            </w:r>
            <w:r w:rsidR="00826076" w:rsidRPr="00826076">
              <w:rPr>
                <w:i/>
                <w:sz w:val="24"/>
                <w:szCs w:val="24"/>
              </w:rPr>
              <w:t>безпечення участі у заході</w:t>
            </w:r>
            <w:r w:rsidR="004C5B01" w:rsidRPr="00826076">
              <w:rPr>
                <w:i/>
                <w:sz w:val="24"/>
                <w:szCs w:val="24"/>
              </w:rPr>
              <w:t xml:space="preserve"> одного учасника,</w:t>
            </w:r>
            <w:r w:rsidR="00FA7F78" w:rsidRPr="00826076">
              <w:rPr>
                <w:i/>
                <w:sz w:val="24"/>
                <w:szCs w:val="24"/>
              </w:rPr>
              <w:t xml:space="preserve"> </w:t>
            </w:r>
            <w:r w:rsidR="00826076" w:rsidRPr="00826076">
              <w:rPr>
                <w:b/>
                <w:i/>
                <w:sz w:val="24"/>
                <w:szCs w:val="24"/>
              </w:rPr>
              <w:t>907</w:t>
            </w:r>
            <w:r w:rsidR="00FA7F78" w:rsidRPr="00826076">
              <w:rPr>
                <w:b/>
                <w:i/>
                <w:sz w:val="24"/>
                <w:szCs w:val="24"/>
              </w:rPr>
              <w:t xml:space="preserve"> грн;</w:t>
            </w:r>
            <w:r w:rsidR="00FA7F78">
              <w:rPr>
                <w:sz w:val="24"/>
                <w:szCs w:val="24"/>
              </w:rPr>
              <w:t xml:space="preserve"> </w:t>
            </w:r>
            <w:r w:rsidR="004C5B01" w:rsidRPr="00C1214E">
              <w:rPr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Я</w:t>
            </w:r>
            <w:r w:rsidR="004C5B01" w:rsidRPr="00C1214E">
              <w:rPr>
                <w:b/>
                <w:bCs/>
                <w:sz w:val="24"/>
                <w:szCs w:val="24"/>
              </w:rPr>
              <w:t>кості:</w:t>
            </w:r>
            <w:r w:rsidR="004C5B01" w:rsidRPr="00C1214E">
              <w:rPr>
                <w:sz w:val="24"/>
                <w:szCs w:val="24"/>
              </w:rPr>
              <w:br/>
            </w:r>
            <w:r w:rsidR="00B61C52">
              <w:rPr>
                <w:i/>
                <w:sz w:val="24"/>
                <w:szCs w:val="24"/>
              </w:rPr>
              <w:t xml:space="preserve">динаміка </w:t>
            </w:r>
            <w:r w:rsidR="00566EA9">
              <w:rPr>
                <w:i/>
                <w:sz w:val="24"/>
                <w:szCs w:val="24"/>
              </w:rPr>
              <w:t>збільшення</w:t>
            </w:r>
            <w:r w:rsidR="00C92C71">
              <w:rPr>
                <w:i/>
                <w:sz w:val="24"/>
                <w:szCs w:val="24"/>
              </w:rPr>
              <w:t xml:space="preserve"> чисельності</w:t>
            </w:r>
            <w:r w:rsidR="004C5B01" w:rsidRPr="00826076">
              <w:rPr>
                <w:i/>
                <w:sz w:val="24"/>
                <w:szCs w:val="24"/>
              </w:rPr>
              <w:t xml:space="preserve"> молоді, ох</w:t>
            </w:r>
            <w:r w:rsidR="00826076">
              <w:rPr>
                <w:i/>
                <w:sz w:val="24"/>
                <w:szCs w:val="24"/>
              </w:rPr>
              <w:t>опленої заходами</w:t>
            </w:r>
            <w:r w:rsidR="00CA2EDA" w:rsidRPr="00826076">
              <w:rPr>
                <w:i/>
                <w:sz w:val="24"/>
                <w:szCs w:val="24"/>
              </w:rPr>
              <w:t>, порівняно з</w:t>
            </w:r>
            <w:r w:rsidR="00826076">
              <w:rPr>
                <w:i/>
                <w:sz w:val="24"/>
                <w:szCs w:val="24"/>
              </w:rPr>
              <w:t xml:space="preserve"> </w:t>
            </w:r>
            <w:r w:rsidR="00CA2EDA" w:rsidRPr="00826076">
              <w:rPr>
                <w:i/>
                <w:sz w:val="24"/>
                <w:szCs w:val="24"/>
              </w:rPr>
              <w:t xml:space="preserve">минулим роком, </w:t>
            </w:r>
            <w:r w:rsidR="00B61C52" w:rsidRPr="00B61C52">
              <w:rPr>
                <w:b/>
                <w:i/>
                <w:sz w:val="24"/>
                <w:szCs w:val="24"/>
              </w:rPr>
              <w:t>1</w:t>
            </w:r>
            <w:r w:rsidR="00CA2EDA" w:rsidRPr="00826076">
              <w:rPr>
                <w:b/>
                <w:i/>
                <w:sz w:val="24"/>
                <w:szCs w:val="24"/>
              </w:rPr>
              <w:t>25</w:t>
            </w:r>
            <w:r w:rsidR="00826076" w:rsidRPr="00826076">
              <w:rPr>
                <w:b/>
                <w:i/>
                <w:sz w:val="24"/>
                <w:szCs w:val="24"/>
              </w:rPr>
              <w:t xml:space="preserve">%, </w:t>
            </w:r>
            <w:r w:rsidR="004C5B01" w:rsidRPr="00826076">
              <w:rPr>
                <w:i/>
                <w:sz w:val="24"/>
                <w:szCs w:val="24"/>
              </w:rPr>
              <w:t xml:space="preserve">з них жінок (дівчат), </w:t>
            </w:r>
            <w:r w:rsidR="00B61C52" w:rsidRPr="00B61C52">
              <w:rPr>
                <w:b/>
                <w:i/>
                <w:sz w:val="24"/>
                <w:szCs w:val="24"/>
              </w:rPr>
              <w:t>1</w:t>
            </w:r>
            <w:r w:rsidR="00CA2EDA" w:rsidRPr="00826076">
              <w:rPr>
                <w:b/>
                <w:i/>
                <w:sz w:val="24"/>
                <w:szCs w:val="24"/>
              </w:rPr>
              <w:t>15</w:t>
            </w:r>
            <w:r w:rsidR="004C5B01" w:rsidRPr="00826076">
              <w:rPr>
                <w:b/>
                <w:i/>
                <w:sz w:val="24"/>
                <w:szCs w:val="24"/>
              </w:rPr>
              <w:t>%;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01" w:rsidRPr="00424165" w:rsidRDefault="004C5B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lastRenderedPageBreak/>
              <w:t xml:space="preserve">Управління молоді та </w:t>
            </w:r>
            <w:r w:rsidRPr="00424165">
              <w:rPr>
                <w:color w:val="000000"/>
                <w:sz w:val="24"/>
                <w:szCs w:val="26"/>
              </w:rPr>
              <w:lastRenderedPageBreak/>
              <w:t>спорту обласної державної адміністрації, інститути громадянського суспільства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01" w:rsidRPr="00424165" w:rsidRDefault="004C5B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lastRenderedPageBreak/>
              <w:t>Обласний бюджет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B01" w:rsidRPr="00424165" w:rsidRDefault="004C5B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635,0</w:t>
            </w:r>
          </w:p>
          <w:p w:rsidR="004C5B01" w:rsidRPr="00424165" w:rsidRDefault="004C5B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</w:p>
        </w:tc>
        <w:tc>
          <w:tcPr>
            <w:tcW w:w="2568" w:type="dxa"/>
            <w:gridSpan w:val="2"/>
            <w:tcBorders>
              <w:left w:val="single" w:sz="4" w:space="0" w:color="000000"/>
            </w:tcBorders>
          </w:tcPr>
          <w:p w:rsidR="004C5B01" w:rsidRPr="00424165" w:rsidRDefault="004C5B01" w:rsidP="00B71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color w:val="000000"/>
                <w:sz w:val="24"/>
                <w:szCs w:val="26"/>
              </w:rPr>
              <w:t>Проведення</w:t>
            </w:r>
            <w:r w:rsidR="001C52F4">
              <w:rPr>
                <w:color w:val="000000"/>
                <w:sz w:val="24"/>
                <w:szCs w:val="26"/>
              </w:rPr>
              <w:t xml:space="preserve"> 7</w:t>
            </w:r>
            <w:r w:rsidRPr="00424165">
              <w:rPr>
                <w:color w:val="000000"/>
                <w:sz w:val="24"/>
                <w:szCs w:val="26"/>
              </w:rPr>
              <w:t xml:space="preserve"> </w:t>
            </w:r>
            <w:r w:rsidR="001C52F4" w:rsidRPr="00424165">
              <w:rPr>
                <w:color w:val="000000"/>
                <w:sz w:val="24"/>
                <w:szCs w:val="26"/>
              </w:rPr>
              <w:t>національно-</w:t>
            </w:r>
            <w:r w:rsidR="001C52F4" w:rsidRPr="00424165">
              <w:rPr>
                <w:color w:val="000000"/>
                <w:sz w:val="24"/>
                <w:szCs w:val="26"/>
              </w:rPr>
              <w:lastRenderedPageBreak/>
              <w:t>патріотичних заходів</w:t>
            </w:r>
            <w:r w:rsidR="001C52F4">
              <w:rPr>
                <w:color w:val="000000"/>
                <w:sz w:val="24"/>
                <w:szCs w:val="26"/>
              </w:rPr>
              <w:t>, дозволить підвищити рівень</w:t>
            </w:r>
            <w:r w:rsidRPr="00424165">
              <w:rPr>
                <w:color w:val="000000"/>
                <w:sz w:val="24"/>
                <w:szCs w:val="26"/>
              </w:rPr>
              <w:t xml:space="preserve"> </w:t>
            </w:r>
            <w:r w:rsidR="00C92C71">
              <w:rPr>
                <w:color w:val="000000"/>
                <w:sz w:val="24"/>
                <w:szCs w:val="26"/>
              </w:rPr>
              <w:t>знань та навиків</w:t>
            </w:r>
            <w:r w:rsidR="001C52F4">
              <w:rPr>
                <w:color w:val="000000"/>
                <w:sz w:val="24"/>
                <w:szCs w:val="26"/>
              </w:rPr>
              <w:t xml:space="preserve"> у військовій справі.</w:t>
            </w:r>
          </w:p>
        </w:tc>
      </w:tr>
      <w:tr w:rsidR="004C5B01" w:rsidRPr="00424165">
        <w:trPr>
          <w:trHeight w:val="262"/>
        </w:trPr>
        <w:tc>
          <w:tcPr>
            <w:tcW w:w="650" w:type="dxa"/>
          </w:tcPr>
          <w:p w:rsidR="004C5B01" w:rsidRPr="00424165" w:rsidRDefault="004C5B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</w:p>
        </w:tc>
        <w:tc>
          <w:tcPr>
            <w:tcW w:w="10690" w:type="dxa"/>
            <w:gridSpan w:val="5"/>
          </w:tcPr>
          <w:p w:rsidR="004C5B01" w:rsidRPr="00424165" w:rsidRDefault="004C5B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 xml:space="preserve">Усього </w:t>
            </w:r>
          </w:p>
        </w:tc>
        <w:tc>
          <w:tcPr>
            <w:tcW w:w="1590" w:type="dxa"/>
            <w:gridSpan w:val="2"/>
          </w:tcPr>
          <w:p w:rsidR="004C5B01" w:rsidRPr="00424165" w:rsidRDefault="004C5B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6"/>
              </w:rPr>
            </w:pPr>
            <w:r w:rsidRPr="00424165">
              <w:rPr>
                <w:b/>
                <w:color w:val="000000"/>
                <w:sz w:val="24"/>
                <w:szCs w:val="26"/>
              </w:rPr>
              <w:t>3 500,00</w:t>
            </w:r>
          </w:p>
        </w:tc>
        <w:tc>
          <w:tcPr>
            <w:tcW w:w="2549" w:type="dxa"/>
          </w:tcPr>
          <w:p w:rsidR="004C5B01" w:rsidRPr="00424165" w:rsidRDefault="004C5B01" w:rsidP="003F3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6"/>
              </w:rPr>
            </w:pPr>
          </w:p>
        </w:tc>
      </w:tr>
    </w:tbl>
    <w:p w:rsidR="00513C6E" w:rsidRDefault="00513C6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513C6E" w:rsidRDefault="004648AF">
      <w:pPr>
        <w:pBdr>
          <w:top w:val="nil"/>
          <w:left w:val="nil"/>
          <w:bottom w:val="nil"/>
          <w:right w:val="nil"/>
          <w:between w:val="nil"/>
        </w:pBdr>
        <w:ind w:left="851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______________________________________________________________</w:t>
      </w:r>
    </w:p>
    <w:p w:rsidR="00513C6E" w:rsidRDefault="00513C6E">
      <w:pPr>
        <w:pBdr>
          <w:top w:val="nil"/>
          <w:left w:val="nil"/>
          <w:bottom w:val="nil"/>
          <w:right w:val="nil"/>
          <w:between w:val="nil"/>
        </w:pBdr>
        <w:ind w:left="851"/>
        <w:jc w:val="center"/>
        <w:rPr>
          <w:color w:val="000000"/>
          <w:sz w:val="24"/>
          <w:szCs w:val="24"/>
        </w:rPr>
      </w:pPr>
    </w:p>
    <w:sectPr w:rsidR="00513C6E" w:rsidSect="00B71177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709" w:right="851" w:bottom="993" w:left="851" w:header="180" w:footer="7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1C9" w:rsidRDefault="009D41C9">
      <w:r>
        <w:separator/>
      </w:r>
    </w:p>
  </w:endnote>
  <w:endnote w:type="continuationSeparator" w:id="0">
    <w:p w:rsidR="009D41C9" w:rsidRDefault="009D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CF3" w:rsidRDefault="00E72C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6"/>
        <w:szCs w:val="26"/>
      </w:rPr>
    </w:pPr>
  </w:p>
  <w:p w:rsidR="00E72CF3" w:rsidRDefault="00E72C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both"/>
      <w:rPr>
        <w:color w:val="000000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1C9" w:rsidRDefault="009D41C9">
      <w:r>
        <w:separator/>
      </w:r>
    </w:p>
  </w:footnote>
  <w:footnote w:type="continuationSeparator" w:id="0">
    <w:p w:rsidR="009D41C9" w:rsidRDefault="009D4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CF3" w:rsidRDefault="00E72C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6"/>
        <w:szCs w:val="26"/>
      </w:rPr>
    </w:pPr>
    <w:r>
      <w:rPr>
        <w:color w:val="000000"/>
        <w:sz w:val="26"/>
        <w:szCs w:val="26"/>
      </w:rPr>
      <w:fldChar w:fldCharType="begin"/>
    </w:r>
    <w:r>
      <w:rPr>
        <w:color w:val="000000"/>
        <w:sz w:val="26"/>
        <w:szCs w:val="26"/>
      </w:rPr>
      <w:instrText>PAGE</w:instrText>
    </w:r>
    <w:r>
      <w:rPr>
        <w:color w:val="000000"/>
        <w:sz w:val="26"/>
        <w:szCs w:val="26"/>
      </w:rPr>
      <w:fldChar w:fldCharType="end"/>
    </w:r>
  </w:p>
  <w:p w:rsidR="00E72CF3" w:rsidRDefault="00E72C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both"/>
      <w:rPr>
        <w:color w:val="000000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CF3" w:rsidRDefault="00E72C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6"/>
        <w:szCs w:val="26"/>
      </w:rPr>
    </w:pPr>
    <w:r>
      <w:rPr>
        <w:color w:val="000000"/>
        <w:sz w:val="26"/>
        <w:szCs w:val="26"/>
      </w:rPr>
      <w:fldChar w:fldCharType="begin"/>
    </w:r>
    <w:r>
      <w:rPr>
        <w:color w:val="000000"/>
        <w:sz w:val="26"/>
        <w:szCs w:val="26"/>
      </w:rPr>
      <w:instrText>PAGE</w:instrText>
    </w:r>
    <w:r>
      <w:rPr>
        <w:color w:val="000000"/>
        <w:sz w:val="26"/>
        <w:szCs w:val="26"/>
      </w:rPr>
      <w:fldChar w:fldCharType="separate"/>
    </w:r>
    <w:r w:rsidR="00B71177">
      <w:rPr>
        <w:noProof/>
        <w:color w:val="000000"/>
        <w:sz w:val="26"/>
        <w:szCs w:val="26"/>
      </w:rPr>
      <w:t>2</w:t>
    </w:r>
    <w:r>
      <w:rPr>
        <w:color w:val="000000"/>
        <w:sz w:val="26"/>
        <w:szCs w:val="26"/>
      </w:rPr>
      <w:fldChar w:fldCharType="end"/>
    </w:r>
  </w:p>
  <w:p w:rsidR="00E72CF3" w:rsidRDefault="00E72C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6"/>
        <w:szCs w:val="26"/>
      </w:rPr>
    </w:pPr>
    <w:r>
      <w:rPr>
        <w:color w:val="000000"/>
        <w:sz w:val="26"/>
        <w:szCs w:val="26"/>
      </w:rPr>
      <w:t xml:space="preserve">                                                                                                                                                                          </w:t>
    </w:r>
    <w:r w:rsidRPr="00A64C08">
      <w:rPr>
        <w:color w:val="000000"/>
        <w:sz w:val="26"/>
        <w:szCs w:val="26"/>
      </w:rPr>
      <w:t>Продовження додатка 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CF3" w:rsidRDefault="00E72C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6"/>
        <w:szCs w:val="26"/>
      </w:rPr>
    </w:pPr>
  </w:p>
  <w:p w:rsidR="00E72CF3" w:rsidRDefault="00E72C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both"/>
      <w:rPr>
        <w:color w:val="000000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01371"/>
    <w:multiLevelType w:val="hybridMultilevel"/>
    <w:tmpl w:val="B0BCA660"/>
    <w:lvl w:ilvl="0" w:tplc="0C8485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71EB1"/>
    <w:multiLevelType w:val="multilevel"/>
    <w:tmpl w:val="53486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C6E"/>
    <w:rsid w:val="00020C72"/>
    <w:rsid w:val="0003242A"/>
    <w:rsid w:val="000428B2"/>
    <w:rsid w:val="00072B1B"/>
    <w:rsid w:val="00094E15"/>
    <w:rsid w:val="00111652"/>
    <w:rsid w:val="001C52F4"/>
    <w:rsid w:val="0025009B"/>
    <w:rsid w:val="002549B6"/>
    <w:rsid w:val="002B41D2"/>
    <w:rsid w:val="002F5557"/>
    <w:rsid w:val="0034752B"/>
    <w:rsid w:val="00354685"/>
    <w:rsid w:val="003F324B"/>
    <w:rsid w:val="0040649D"/>
    <w:rsid w:val="00424165"/>
    <w:rsid w:val="00444201"/>
    <w:rsid w:val="00447B2B"/>
    <w:rsid w:val="004648AF"/>
    <w:rsid w:val="0047080E"/>
    <w:rsid w:val="004C5B01"/>
    <w:rsid w:val="00513C6E"/>
    <w:rsid w:val="00522308"/>
    <w:rsid w:val="00545CB7"/>
    <w:rsid w:val="00566EA9"/>
    <w:rsid w:val="005856A7"/>
    <w:rsid w:val="005D4270"/>
    <w:rsid w:val="005E386D"/>
    <w:rsid w:val="006A3BBD"/>
    <w:rsid w:val="006A62BD"/>
    <w:rsid w:val="006C1D63"/>
    <w:rsid w:val="006F792C"/>
    <w:rsid w:val="007236A0"/>
    <w:rsid w:val="00772A16"/>
    <w:rsid w:val="007C0A0D"/>
    <w:rsid w:val="007E6AC5"/>
    <w:rsid w:val="007F5B0C"/>
    <w:rsid w:val="008034CF"/>
    <w:rsid w:val="00826076"/>
    <w:rsid w:val="00844FCD"/>
    <w:rsid w:val="00866464"/>
    <w:rsid w:val="00866E8F"/>
    <w:rsid w:val="008A28E2"/>
    <w:rsid w:val="008C3E79"/>
    <w:rsid w:val="008F40DA"/>
    <w:rsid w:val="00983C58"/>
    <w:rsid w:val="009B6530"/>
    <w:rsid w:val="009B6B0A"/>
    <w:rsid w:val="009C6B45"/>
    <w:rsid w:val="009D41C9"/>
    <w:rsid w:val="00A64C08"/>
    <w:rsid w:val="00AB69F8"/>
    <w:rsid w:val="00AC0AB4"/>
    <w:rsid w:val="00AD10EB"/>
    <w:rsid w:val="00B61C52"/>
    <w:rsid w:val="00B71177"/>
    <w:rsid w:val="00BE2F95"/>
    <w:rsid w:val="00C129CF"/>
    <w:rsid w:val="00C770AC"/>
    <w:rsid w:val="00C92C71"/>
    <w:rsid w:val="00CA2EDA"/>
    <w:rsid w:val="00CD6A61"/>
    <w:rsid w:val="00D31A0D"/>
    <w:rsid w:val="00D44B0F"/>
    <w:rsid w:val="00D53AA3"/>
    <w:rsid w:val="00D92D18"/>
    <w:rsid w:val="00E72CF3"/>
    <w:rsid w:val="00E96E52"/>
    <w:rsid w:val="00ED118F"/>
    <w:rsid w:val="00F61FEA"/>
    <w:rsid w:val="00FA7F78"/>
    <w:rsid w:val="00FD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757B1"/>
  <w15:docId w15:val="{2C9B51B3-1EDC-459D-8228-28D646EC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6E52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522308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522308"/>
  </w:style>
  <w:style w:type="paragraph" w:styleId="a8">
    <w:name w:val="Balloon Text"/>
    <w:basedOn w:val="a"/>
    <w:link w:val="a9"/>
    <w:uiPriority w:val="99"/>
    <w:semiHidden/>
    <w:unhideWhenUsed/>
    <w:rsid w:val="00A64C0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64C08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983C58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983C58"/>
    <w:rPr>
      <w:b/>
      <w:bCs/>
    </w:rPr>
  </w:style>
  <w:style w:type="paragraph" w:styleId="ac">
    <w:name w:val="List Paragraph"/>
    <w:basedOn w:val="a"/>
    <w:uiPriority w:val="34"/>
    <w:qFormat/>
    <w:rsid w:val="00E96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5</Pages>
  <Words>4388</Words>
  <Characters>2502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Sport</cp:lastModifiedBy>
  <cp:revision>25</cp:revision>
  <cp:lastPrinted>2025-01-09T06:53:00Z</cp:lastPrinted>
  <dcterms:created xsi:type="dcterms:W3CDTF">2024-12-23T08:42:00Z</dcterms:created>
  <dcterms:modified xsi:type="dcterms:W3CDTF">2025-01-21T15:04:00Z</dcterms:modified>
</cp:coreProperties>
</file>